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1"/>
      </w:tblGrid>
      <w:tr w:rsidR="0090053A" w:rsidRPr="003816E2" w14:paraId="553B1C3C" w14:textId="77777777" w:rsidTr="00845D98">
        <w:trPr>
          <w:trHeight w:hRule="exact" w:val="1134"/>
        </w:trPr>
        <w:tc>
          <w:tcPr>
            <w:tcW w:w="10061" w:type="dxa"/>
          </w:tcPr>
          <w:p w14:paraId="0A7DAAA3" w14:textId="77777777" w:rsidR="0090053A" w:rsidRDefault="00654BE0">
            <w:pPr>
              <w:rPr>
                <w:rFonts w:ascii="Arial" w:hAnsi="Arial" w:cs="Arial"/>
                <w:b/>
                <w:sz w:val="40"/>
              </w:rPr>
            </w:pPr>
            <w:r w:rsidRPr="003816E2">
              <w:rPr>
                <w:rFonts w:ascii="Arial" w:hAnsi="Arial" w:cs="Arial"/>
                <w:b/>
                <w:sz w:val="40"/>
              </w:rPr>
              <w:t xml:space="preserve">Rett til </w:t>
            </w:r>
            <w:r w:rsidR="0012434D" w:rsidRPr="0012434D">
              <w:rPr>
                <w:rFonts w:ascii="Arial" w:hAnsi="Arial" w:cs="Arial"/>
                <w:b/>
                <w:sz w:val="40"/>
              </w:rPr>
              <w:t>forberedende opplæring for voksne</w:t>
            </w:r>
            <w:r w:rsidR="00492859">
              <w:rPr>
                <w:rFonts w:ascii="Arial" w:hAnsi="Arial" w:cs="Arial"/>
                <w:b/>
                <w:sz w:val="40"/>
              </w:rPr>
              <w:t xml:space="preserve"> (FOV)</w:t>
            </w:r>
          </w:p>
          <w:p w14:paraId="499E33EE" w14:textId="0511CFDA" w:rsidR="00ED73DA" w:rsidRPr="003816E2" w:rsidRDefault="00845D98">
            <w:pPr>
              <w:rPr>
                <w:rFonts w:ascii="Arial" w:hAnsi="Arial" w:cs="Arial"/>
                <w:b/>
                <w:sz w:val="32"/>
              </w:rPr>
            </w:pPr>
            <w:r w:rsidRPr="00845D98">
              <w:rPr>
                <w:rFonts w:ascii="Arial" w:hAnsi="Arial" w:cs="Arial"/>
                <w:b/>
                <w:sz w:val="40"/>
                <w:szCs w:val="32"/>
              </w:rPr>
              <w:t>og</w:t>
            </w:r>
            <w:r w:rsidR="00533081" w:rsidRPr="00845D98">
              <w:rPr>
                <w:rFonts w:ascii="Arial" w:hAnsi="Arial" w:cs="Arial"/>
                <w:b/>
                <w:sz w:val="40"/>
                <w:szCs w:val="32"/>
              </w:rPr>
              <w:t xml:space="preserve"> indiv</w:t>
            </w:r>
            <w:r w:rsidR="00115931" w:rsidRPr="00845D98">
              <w:rPr>
                <w:rFonts w:ascii="Arial" w:hAnsi="Arial" w:cs="Arial"/>
                <w:b/>
                <w:sz w:val="40"/>
                <w:szCs w:val="32"/>
              </w:rPr>
              <w:t>iduelt tilrettelagt opplæring</w:t>
            </w:r>
          </w:p>
        </w:tc>
      </w:tr>
      <w:tr w:rsidR="0090053A" w:rsidRPr="003816E2" w14:paraId="2224C09F" w14:textId="77777777" w:rsidTr="00727CED">
        <w:trPr>
          <w:trHeight w:hRule="exact" w:val="2552"/>
        </w:trPr>
        <w:tc>
          <w:tcPr>
            <w:tcW w:w="10061" w:type="dxa"/>
            <w:vAlign w:val="center"/>
          </w:tcPr>
          <w:p w14:paraId="57B6FD6A" w14:textId="77777777" w:rsidR="0090053A" w:rsidRPr="003816E2" w:rsidRDefault="003B6604" w:rsidP="00C82211">
            <w:pPr>
              <w:jc w:val="center"/>
              <w:rPr>
                <w:rFonts w:ascii="Arial" w:hAnsi="Arial" w:cs="Arial"/>
                <w:sz w:val="32"/>
              </w:rPr>
            </w:pPr>
            <w:r w:rsidRPr="003816E2">
              <w:rPr>
                <w:rFonts w:ascii="Arial" w:hAnsi="Arial" w:cs="Arial"/>
                <w:noProof/>
                <w:sz w:val="32"/>
              </w:rPr>
              <w:drawing>
                <wp:inline distT="0" distB="0" distL="0" distR="0" wp14:anchorId="4AB1F238" wp14:editId="27A6318D">
                  <wp:extent cx="2160905" cy="162052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tigheter med ka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0905" cy="1620520"/>
                          </a:xfrm>
                          <a:prstGeom prst="rect">
                            <a:avLst/>
                          </a:prstGeom>
                        </pic:spPr>
                      </pic:pic>
                    </a:graphicData>
                  </a:graphic>
                </wp:inline>
              </w:drawing>
            </w:r>
          </w:p>
        </w:tc>
      </w:tr>
      <w:tr w:rsidR="00AC5403" w:rsidRPr="003816E2" w14:paraId="10F57F5B" w14:textId="77777777" w:rsidTr="005B72DC">
        <w:trPr>
          <w:trHeight w:hRule="exact" w:val="9469"/>
        </w:trPr>
        <w:tc>
          <w:tcPr>
            <w:tcW w:w="10061" w:type="dxa"/>
            <w:vAlign w:val="center"/>
          </w:tcPr>
          <w:p w14:paraId="792C30FD" w14:textId="05D42CD9" w:rsidR="00AC5403" w:rsidRPr="003816E2" w:rsidRDefault="00AC5403" w:rsidP="00AC5403">
            <w:pPr>
              <w:rPr>
                <w:rFonts w:ascii="Arial" w:hAnsi="Arial" w:cs="Arial"/>
                <w:sz w:val="28"/>
                <w:szCs w:val="28"/>
              </w:rPr>
            </w:pPr>
            <w:r w:rsidRPr="003816E2">
              <w:rPr>
                <w:rFonts w:ascii="Arial" w:hAnsi="Arial" w:cs="Arial"/>
                <w:sz w:val="28"/>
                <w:szCs w:val="28"/>
              </w:rPr>
              <w:t>Opplæringslova (§</w:t>
            </w:r>
            <w:r w:rsidR="006A45A8">
              <w:rPr>
                <w:rFonts w:ascii="Arial" w:hAnsi="Arial" w:cs="Arial"/>
                <w:sz w:val="28"/>
                <w:szCs w:val="28"/>
              </w:rPr>
              <w:t>18-2</w:t>
            </w:r>
            <w:r w:rsidRPr="003816E2">
              <w:rPr>
                <w:rFonts w:ascii="Arial" w:hAnsi="Arial" w:cs="Arial"/>
                <w:sz w:val="28"/>
                <w:szCs w:val="28"/>
              </w:rPr>
              <w:t xml:space="preserve">) gir rett til </w:t>
            </w:r>
            <w:r w:rsidR="006A45A8">
              <w:rPr>
                <w:rFonts w:ascii="Arial" w:hAnsi="Arial" w:cs="Arial"/>
                <w:sz w:val="28"/>
                <w:szCs w:val="28"/>
              </w:rPr>
              <w:t>forberedende opplæring</w:t>
            </w:r>
            <w:r w:rsidR="00051F18">
              <w:rPr>
                <w:rFonts w:ascii="Arial" w:hAnsi="Arial" w:cs="Arial"/>
                <w:sz w:val="28"/>
                <w:szCs w:val="28"/>
              </w:rPr>
              <w:t xml:space="preserve"> for </w:t>
            </w:r>
            <w:r w:rsidRPr="003816E2">
              <w:rPr>
                <w:rFonts w:ascii="Arial" w:hAnsi="Arial" w:cs="Arial"/>
                <w:sz w:val="28"/>
                <w:szCs w:val="28"/>
              </w:rPr>
              <w:t>voks</w:t>
            </w:r>
            <w:r w:rsidR="00051F18">
              <w:rPr>
                <w:rFonts w:ascii="Arial" w:hAnsi="Arial" w:cs="Arial"/>
                <w:sz w:val="28"/>
                <w:szCs w:val="28"/>
              </w:rPr>
              <w:t>ne</w:t>
            </w:r>
            <w:r w:rsidRPr="003816E2">
              <w:rPr>
                <w:rFonts w:ascii="Arial" w:hAnsi="Arial" w:cs="Arial"/>
                <w:sz w:val="28"/>
                <w:szCs w:val="28"/>
              </w:rPr>
              <w:t xml:space="preserve"> dersom: </w:t>
            </w:r>
          </w:p>
          <w:p w14:paraId="1B4620B3" w14:textId="3330012C" w:rsidR="00AC5403" w:rsidRDefault="00AC5403" w:rsidP="00AC5403">
            <w:pPr>
              <w:rPr>
                <w:rFonts w:ascii="Arial" w:hAnsi="Arial" w:cs="Arial"/>
                <w:sz w:val="28"/>
                <w:szCs w:val="28"/>
              </w:rPr>
            </w:pPr>
            <w:r w:rsidRPr="003816E2">
              <w:rPr>
                <w:rFonts w:ascii="Arial" w:hAnsi="Arial" w:cs="Arial"/>
                <w:sz w:val="28"/>
                <w:szCs w:val="28"/>
              </w:rPr>
              <w:t xml:space="preserve">- du har behov for opplæring </w:t>
            </w:r>
            <w:r w:rsidR="00935CEB">
              <w:rPr>
                <w:rFonts w:ascii="Arial" w:hAnsi="Arial" w:cs="Arial"/>
                <w:sz w:val="28"/>
                <w:szCs w:val="28"/>
              </w:rPr>
              <w:t>i fag eller grunnleggende ferdigheter</w:t>
            </w:r>
          </w:p>
          <w:p w14:paraId="34C95AD2" w14:textId="48386156" w:rsidR="003156C4" w:rsidRPr="003816E2" w:rsidRDefault="003156C4" w:rsidP="003156C4">
            <w:pPr>
              <w:rPr>
                <w:rFonts w:ascii="Arial" w:hAnsi="Arial" w:cs="Arial"/>
                <w:sz w:val="28"/>
                <w:szCs w:val="28"/>
              </w:rPr>
            </w:pPr>
            <w:r w:rsidRPr="003816E2">
              <w:rPr>
                <w:rFonts w:ascii="Arial" w:hAnsi="Arial" w:cs="Arial"/>
                <w:sz w:val="28"/>
                <w:szCs w:val="28"/>
              </w:rPr>
              <w:t>- du er over opplæringspliktig alder</w:t>
            </w:r>
            <w:r>
              <w:rPr>
                <w:rFonts w:ascii="Arial" w:hAnsi="Arial" w:cs="Arial"/>
                <w:sz w:val="28"/>
                <w:szCs w:val="28"/>
              </w:rPr>
              <w:t xml:space="preserve"> (16 år)</w:t>
            </w:r>
          </w:p>
          <w:p w14:paraId="368F5C01" w14:textId="77777777" w:rsidR="003156C4" w:rsidRPr="008E58CC" w:rsidRDefault="003156C4" w:rsidP="00AC5403">
            <w:pPr>
              <w:rPr>
                <w:rFonts w:ascii="Arial" w:hAnsi="Arial" w:cs="Arial"/>
                <w:sz w:val="32"/>
                <w:szCs w:val="32"/>
              </w:rPr>
            </w:pPr>
          </w:p>
          <w:p w14:paraId="06A8130A" w14:textId="77777777" w:rsidR="0012434D" w:rsidRPr="008E58CC" w:rsidRDefault="0012434D" w:rsidP="0012434D">
            <w:pPr>
              <w:pStyle w:val="msoaccenttext8"/>
              <w:widowControl w:val="0"/>
              <w:rPr>
                <w:rFonts w:ascii="Arial" w:hAnsi="Arial" w:cs="Arial"/>
                <w:color w:val="000000" w:themeColor="text1"/>
                <w:sz w:val="28"/>
                <w:szCs w:val="28"/>
                <w14:ligatures w14:val="none"/>
              </w:rPr>
            </w:pPr>
            <w:r w:rsidRPr="008E58CC">
              <w:rPr>
                <w:rFonts w:ascii="Arial" w:hAnsi="Arial" w:cs="Arial"/>
                <w:color w:val="000000" w:themeColor="text1"/>
                <w:sz w:val="28"/>
                <w:szCs w:val="28"/>
                <w14:ligatures w14:val="none"/>
              </w:rPr>
              <w:t>I loven står det blant annet at søkere kan ha rett til forberedende opplæring for voksne dersom de ikke har fått tilfredsstillende opplæring tidligere. Videre står det at en har rett til opplæring dersom en trenger opplæring i fag eller grunnleggende ferdigheter som ikke var en del av læreplanen da en fikk grunnskoleopplæring, og/eller en trenger ny opplæring på grunn av skade eller sykdom.</w:t>
            </w:r>
          </w:p>
          <w:p w14:paraId="78EF0CEB" w14:textId="77777777" w:rsidR="0012434D" w:rsidRPr="008E58CC" w:rsidRDefault="0012434D" w:rsidP="0012434D">
            <w:pPr>
              <w:pStyle w:val="msoaccenttext8"/>
              <w:widowControl w:val="0"/>
              <w:rPr>
                <w:rFonts w:ascii="Arial" w:hAnsi="Arial" w:cs="Arial"/>
                <w:color w:val="000000" w:themeColor="text1"/>
                <w:sz w:val="28"/>
                <w:szCs w:val="28"/>
                <w14:ligatures w14:val="none"/>
              </w:rPr>
            </w:pPr>
          </w:p>
          <w:p w14:paraId="05CF8C9C" w14:textId="77777777" w:rsidR="0012434D" w:rsidRPr="008E58CC" w:rsidRDefault="0012434D" w:rsidP="0012434D">
            <w:pPr>
              <w:pStyle w:val="msoaccenttext8"/>
              <w:widowControl w:val="0"/>
              <w:rPr>
                <w:rFonts w:ascii="Arial" w:hAnsi="Arial" w:cs="Arial"/>
                <w:color w:val="000000" w:themeColor="text1"/>
                <w:sz w:val="28"/>
                <w:szCs w:val="28"/>
                <w14:ligatures w14:val="none"/>
              </w:rPr>
            </w:pPr>
            <w:r w:rsidRPr="008E58CC">
              <w:rPr>
                <w:rFonts w:ascii="Arial" w:hAnsi="Arial" w:cs="Arial"/>
                <w:color w:val="000000" w:themeColor="text1"/>
                <w:sz w:val="28"/>
                <w:szCs w:val="28"/>
                <w14:ligatures w14:val="none"/>
              </w:rPr>
              <w:t xml:space="preserve">Opplæring kan gis i fagene: norsk, matematikk, engelsk, samfunnsfag eller naturfag. Du kan få opplæring i ett eller flere, eller deler av faget/fagene. </w:t>
            </w:r>
          </w:p>
          <w:p w14:paraId="0651EC41" w14:textId="77777777" w:rsidR="0012434D" w:rsidRPr="008E58CC" w:rsidRDefault="0012434D" w:rsidP="0012434D">
            <w:pPr>
              <w:pStyle w:val="msoaccenttext8"/>
              <w:widowControl w:val="0"/>
              <w:rPr>
                <w:rFonts w:ascii="Arial" w:hAnsi="Arial" w:cs="Arial"/>
                <w:color w:val="000000" w:themeColor="text1"/>
                <w:sz w:val="28"/>
                <w:szCs w:val="28"/>
                <w14:ligatures w14:val="none"/>
              </w:rPr>
            </w:pPr>
          </w:p>
          <w:p w14:paraId="0FE13A34" w14:textId="77777777" w:rsidR="0012434D" w:rsidRPr="008E58CC" w:rsidRDefault="0012434D" w:rsidP="0012434D">
            <w:pPr>
              <w:pStyle w:val="msoaccenttext8"/>
              <w:widowControl w:val="0"/>
              <w:rPr>
                <w:rFonts w:ascii="Arial" w:hAnsi="Arial" w:cs="Arial"/>
                <w:color w:val="000000" w:themeColor="text1"/>
                <w:sz w:val="28"/>
                <w:szCs w:val="28"/>
                <w14:ligatures w14:val="none"/>
              </w:rPr>
            </w:pPr>
            <w:r w:rsidRPr="008E58CC">
              <w:rPr>
                <w:rFonts w:ascii="Arial" w:hAnsi="Arial" w:cs="Arial"/>
                <w:color w:val="000000" w:themeColor="text1"/>
                <w:sz w:val="28"/>
                <w:szCs w:val="28"/>
                <w14:ligatures w14:val="none"/>
              </w:rPr>
              <w:t xml:space="preserve">Utover dette kan du søke om opplæring i lese-, skrive-, regne-, muntlige eller digitale (IKT) ferdigheter. </w:t>
            </w:r>
          </w:p>
          <w:p w14:paraId="4E82A665" w14:textId="77777777" w:rsidR="0012434D" w:rsidRPr="008E58CC" w:rsidRDefault="0012434D" w:rsidP="0012434D">
            <w:pPr>
              <w:pStyle w:val="msoaccenttext8"/>
              <w:widowControl w:val="0"/>
              <w:rPr>
                <w:rFonts w:ascii="Arial" w:hAnsi="Arial" w:cs="Arial"/>
                <w:color w:val="FF0000"/>
                <w:sz w:val="28"/>
                <w:szCs w:val="28"/>
                <w14:ligatures w14:val="none"/>
              </w:rPr>
            </w:pPr>
          </w:p>
          <w:p w14:paraId="053651CD" w14:textId="77777777" w:rsidR="0012434D" w:rsidRPr="008E58CC" w:rsidRDefault="0012434D" w:rsidP="0012434D">
            <w:pPr>
              <w:pStyle w:val="msoaccenttext8"/>
              <w:widowControl w:val="0"/>
              <w:rPr>
                <w:rFonts w:ascii="Arial" w:hAnsi="Arial" w:cs="Arial"/>
                <w:color w:val="000000" w:themeColor="text1"/>
                <w:sz w:val="28"/>
                <w:szCs w:val="28"/>
                <w14:ligatures w14:val="none"/>
              </w:rPr>
            </w:pPr>
            <w:r w:rsidRPr="008E58CC">
              <w:rPr>
                <w:rFonts w:ascii="Arial" w:hAnsi="Arial" w:cs="Arial"/>
                <w:color w:val="000000" w:themeColor="text1"/>
                <w:sz w:val="28"/>
                <w:szCs w:val="28"/>
                <w14:ligatures w14:val="none"/>
              </w:rPr>
              <w:t xml:space="preserve">Dersom du har behov for individuelt tilpasset opplæring (tidligere spesialundervisning) eller har særlige behov for opplæring for å utvikle eller vedlikeholde grunnleggende ferdigheter, har du rett til dette. </w:t>
            </w:r>
          </w:p>
          <w:p w14:paraId="67D06960" w14:textId="77777777" w:rsidR="00AC5403" w:rsidRPr="003816E2" w:rsidRDefault="00AC5403" w:rsidP="00AC5403">
            <w:pPr>
              <w:rPr>
                <w:rFonts w:ascii="Arial" w:hAnsi="Arial" w:cs="Arial"/>
                <w:sz w:val="28"/>
                <w:szCs w:val="28"/>
              </w:rPr>
            </w:pPr>
          </w:p>
          <w:p w14:paraId="416785E8" w14:textId="55200BFE" w:rsidR="00AC5403" w:rsidRPr="003816E2" w:rsidRDefault="002B3805" w:rsidP="00AC5403">
            <w:pPr>
              <w:rPr>
                <w:rFonts w:ascii="Arial" w:hAnsi="Arial" w:cs="Arial"/>
                <w:sz w:val="28"/>
                <w:szCs w:val="28"/>
              </w:rPr>
            </w:pPr>
            <w:r>
              <w:rPr>
                <w:rFonts w:ascii="Arial" w:hAnsi="Arial" w:cs="Arial"/>
                <w:sz w:val="28"/>
                <w:szCs w:val="28"/>
              </w:rPr>
              <w:t xml:space="preserve">Individuell tilrettelagt opplæring </w:t>
            </w:r>
            <w:r w:rsidR="00AC5403" w:rsidRPr="003816E2">
              <w:rPr>
                <w:rFonts w:ascii="Arial" w:hAnsi="Arial" w:cs="Arial"/>
                <w:sz w:val="28"/>
                <w:szCs w:val="28"/>
              </w:rPr>
              <w:t>(§</w:t>
            </w:r>
            <w:r>
              <w:rPr>
                <w:rFonts w:ascii="Arial" w:hAnsi="Arial" w:cs="Arial"/>
                <w:sz w:val="28"/>
                <w:szCs w:val="28"/>
              </w:rPr>
              <w:t>19</w:t>
            </w:r>
            <w:r w:rsidR="00002B44">
              <w:rPr>
                <w:rFonts w:ascii="Arial" w:hAnsi="Arial" w:cs="Arial"/>
                <w:sz w:val="28"/>
                <w:szCs w:val="28"/>
              </w:rPr>
              <w:t>-5</w:t>
            </w:r>
            <w:r w:rsidR="00AC5403" w:rsidRPr="003816E2">
              <w:rPr>
                <w:rFonts w:ascii="Arial" w:hAnsi="Arial" w:cs="Arial"/>
                <w:sz w:val="28"/>
                <w:szCs w:val="28"/>
              </w:rPr>
              <w:t xml:space="preserve">) tildeles de som ikke har eller kan få et tilfredsstillende utbytte av det vanlige opplæringstilbudet for voksne. For å få et vedtak om </w:t>
            </w:r>
            <w:r w:rsidR="00002B44">
              <w:rPr>
                <w:rFonts w:ascii="Arial" w:hAnsi="Arial" w:cs="Arial"/>
                <w:sz w:val="28"/>
                <w:szCs w:val="28"/>
              </w:rPr>
              <w:t>individuell tilrettelagt opplæring</w:t>
            </w:r>
            <w:r w:rsidR="00AC5403" w:rsidRPr="003816E2">
              <w:rPr>
                <w:rFonts w:ascii="Arial" w:hAnsi="Arial" w:cs="Arial"/>
                <w:sz w:val="28"/>
                <w:szCs w:val="28"/>
              </w:rPr>
              <w:t xml:space="preserve"> må Pedagogisk </w:t>
            </w:r>
            <w:r w:rsidR="00002B44">
              <w:rPr>
                <w:rFonts w:ascii="Arial" w:hAnsi="Arial" w:cs="Arial"/>
                <w:sz w:val="28"/>
                <w:szCs w:val="28"/>
              </w:rPr>
              <w:t>P</w:t>
            </w:r>
            <w:r w:rsidR="00AC5403" w:rsidRPr="003816E2">
              <w:rPr>
                <w:rFonts w:ascii="Arial" w:hAnsi="Arial" w:cs="Arial"/>
                <w:sz w:val="28"/>
                <w:szCs w:val="28"/>
              </w:rPr>
              <w:t>sykologisk Tjeneste (PPT) utarbeide en sakkyndig vurdering</w:t>
            </w:r>
            <w:r w:rsidR="00E260B6">
              <w:rPr>
                <w:rFonts w:ascii="Arial" w:hAnsi="Arial" w:cs="Arial"/>
                <w:sz w:val="28"/>
                <w:szCs w:val="28"/>
              </w:rPr>
              <w:t xml:space="preserve"> (§</w:t>
            </w:r>
            <w:r w:rsidR="008259DF">
              <w:rPr>
                <w:rFonts w:ascii="Arial" w:hAnsi="Arial" w:cs="Arial"/>
                <w:sz w:val="28"/>
                <w:szCs w:val="28"/>
              </w:rPr>
              <w:t>11-7)</w:t>
            </w:r>
            <w:r w:rsidR="00AC5403" w:rsidRPr="003816E2">
              <w:rPr>
                <w:rFonts w:ascii="Arial" w:hAnsi="Arial" w:cs="Arial"/>
                <w:sz w:val="28"/>
                <w:szCs w:val="28"/>
              </w:rPr>
              <w:t xml:space="preserve">. </w:t>
            </w:r>
          </w:p>
          <w:p w14:paraId="3B88DCB0" w14:textId="77777777" w:rsidR="00AC5403" w:rsidRPr="003816E2" w:rsidRDefault="00AC5403" w:rsidP="00AC5403">
            <w:pPr>
              <w:rPr>
                <w:rFonts w:ascii="Arial" w:hAnsi="Arial" w:cs="Arial"/>
                <w:sz w:val="28"/>
                <w:szCs w:val="28"/>
              </w:rPr>
            </w:pPr>
          </w:p>
          <w:p w14:paraId="0A9BAAD6" w14:textId="77456EA5" w:rsidR="007802E8" w:rsidRPr="003816E2" w:rsidRDefault="00AC5403" w:rsidP="00ED73DA">
            <w:pPr>
              <w:rPr>
                <w:rFonts w:ascii="Arial" w:hAnsi="Arial" w:cs="Arial"/>
                <w:sz w:val="28"/>
                <w:szCs w:val="28"/>
              </w:rPr>
            </w:pPr>
            <w:r w:rsidRPr="003816E2">
              <w:rPr>
                <w:rFonts w:ascii="Arial" w:hAnsi="Arial" w:cs="Arial"/>
                <w:sz w:val="28"/>
                <w:szCs w:val="28"/>
              </w:rPr>
              <w:t xml:space="preserve">Retten til </w:t>
            </w:r>
            <w:r w:rsidR="005601D4">
              <w:rPr>
                <w:rFonts w:ascii="Arial" w:hAnsi="Arial" w:cs="Arial"/>
                <w:sz w:val="28"/>
                <w:szCs w:val="28"/>
              </w:rPr>
              <w:t>individuell tilrettelagt opplæring</w:t>
            </w:r>
            <w:r w:rsidRPr="003816E2">
              <w:rPr>
                <w:rFonts w:ascii="Arial" w:hAnsi="Arial" w:cs="Arial"/>
                <w:sz w:val="28"/>
                <w:szCs w:val="28"/>
              </w:rPr>
              <w:t xml:space="preserve"> gjelder også dersom du har særlig behov for opplæring for å utvikle eller vedlikeholde grunnleggende ferdigheter</w:t>
            </w:r>
            <w:r w:rsidR="0072741E">
              <w:rPr>
                <w:rFonts w:ascii="Arial" w:hAnsi="Arial" w:cs="Arial"/>
                <w:sz w:val="28"/>
                <w:szCs w:val="28"/>
              </w:rPr>
              <w:t xml:space="preserve"> (§19-6).</w:t>
            </w:r>
          </w:p>
        </w:tc>
      </w:tr>
      <w:tr w:rsidR="00302CEF" w:rsidRPr="003816E2" w14:paraId="676F15BD" w14:textId="77777777" w:rsidTr="00727C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041"/>
        </w:trPr>
        <w:tc>
          <w:tcPr>
            <w:tcW w:w="10061" w:type="dxa"/>
            <w:tcBorders>
              <w:top w:val="nil"/>
              <w:left w:val="nil"/>
              <w:bottom w:val="nil"/>
              <w:right w:val="nil"/>
            </w:tcBorders>
          </w:tcPr>
          <w:p w14:paraId="2C0D8D5E" w14:textId="6CC35525" w:rsidR="00AC5403" w:rsidRPr="003816E2" w:rsidRDefault="00AC5403" w:rsidP="00AC5403">
            <w:pPr>
              <w:rPr>
                <w:rFonts w:ascii="Arial" w:hAnsi="Arial" w:cs="Arial"/>
                <w:sz w:val="28"/>
                <w:szCs w:val="28"/>
              </w:rPr>
            </w:pPr>
            <w:r w:rsidRPr="003816E2">
              <w:rPr>
                <w:rFonts w:ascii="Arial" w:hAnsi="Arial" w:cs="Arial"/>
                <w:b/>
                <w:bCs/>
                <w:sz w:val="28"/>
                <w:szCs w:val="28"/>
              </w:rPr>
              <w:lastRenderedPageBreak/>
              <w:t>Organisering:</w:t>
            </w:r>
            <w:r w:rsidRPr="003816E2">
              <w:rPr>
                <w:rFonts w:ascii="Arial" w:hAnsi="Arial" w:cs="Arial"/>
                <w:sz w:val="28"/>
                <w:szCs w:val="28"/>
              </w:rPr>
              <w:t xml:space="preserve"> </w:t>
            </w:r>
            <w:r w:rsidR="00DC164E">
              <w:rPr>
                <w:rFonts w:ascii="Arial" w:hAnsi="Arial" w:cs="Arial"/>
                <w:sz w:val="28"/>
                <w:szCs w:val="28"/>
              </w:rPr>
              <w:t>O</w:t>
            </w:r>
            <w:r w:rsidRPr="003816E2">
              <w:rPr>
                <w:rFonts w:ascii="Arial" w:hAnsi="Arial" w:cs="Arial"/>
                <w:sz w:val="28"/>
                <w:szCs w:val="28"/>
              </w:rPr>
              <w:t>pplæring (etter §</w:t>
            </w:r>
            <w:r w:rsidR="00DC164E">
              <w:rPr>
                <w:rFonts w:ascii="Arial" w:hAnsi="Arial" w:cs="Arial"/>
                <w:sz w:val="28"/>
                <w:szCs w:val="28"/>
              </w:rPr>
              <w:t xml:space="preserve">18 og </w:t>
            </w:r>
            <w:r w:rsidR="00845D98">
              <w:rPr>
                <w:rFonts w:ascii="Arial" w:hAnsi="Arial" w:cs="Arial"/>
                <w:sz w:val="28"/>
                <w:szCs w:val="28"/>
              </w:rPr>
              <w:t>§</w:t>
            </w:r>
            <w:r w:rsidR="00DC164E">
              <w:rPr>
                <w:rFonts w:ascii="Arial" w:hAnsi="Arial" w:cs="Arial"/>
                <w:sz w:val="28"/>
                <w:szCs w:val="28"/>
              </w:rPr>
              <w:t>19</w:t>
            </w:r>
            <w:r w:rsidRPr="003816E2">
              <w:rPr>
                <w:rFonts w:ascii="Arial" w:hAnsi="Arial" w:cs="Arial"/>
                <w:sz w:val="28"/>
                <w:szCs w:val="28"/>
              </w:rPr>
              <w:t>) er et gratis tilbud. Opplæringa gis som enetimer eller i gruppe og organiseres ut fra den enkeltes behov med hensyn til innhold, omfang, sted og tidspunkt. For å nå målene i opplærings</w:t>
            </w:r>
            <w:r w:rsidR="00F36233">
              <w:rPr>
                <w:rFonts w:ascii="Arial" w:hAnsi="Arial" w:cs="Arial"/>
                <w:sz w:val="28"/>
                <w:szCs w:val="28"/>
              </w:rPr>
              <w:t>-</w:t>
            </w:r>
            <w:r w:rsidRPr="003816E2">
              <w:rPr>
                <w:rFonts w:ascii="Arial" w:hAnsi="Arial" w:cs="Arial"/>
                <w:sz w:val="28"/>
                <w:szCs w:val="28"/>
              </w:rPr>
              <w:t xml:space="preserve">planene, bruker vi aktiviteter og metoder tilpasset </w:t>
            </w:r>
            <w:r w:rsidR="00F36233">
              <w:rPr>
                <w:rFonts w:ascii="Arial" w:hAnsi="Arial" w:cs="Arial"/>
                <w:sz w:val="28"/>
                <w:szCs w:val="28"/>
              </w:rPr>
              <w:t>deltagerens</w:t>
            </w:r>
            <w:r w:rsidRPr="003816E2">
              <w:rPr>
                <w:rFonts w:ascii="Arial" w:hAnsi="Arial" w:cs="Arial"/>
                <w:sz w:val="28"/>
                <w:szCs w:val="28"/>
              </w:rPr>
              <w:t xml:space="preserve"> behov.</w:t>
            </w:r>
          </w:p>
          <w:p w14:paraId="1EF527CA" w14:textId="77777777" w:rsidR="00AC5403" w:rsidRPr="003816E2" w:rsidRDefault="00AC5403" w:rsidP="00AC5403">
            <w:pPr>
              <w:rPr>
                <w:rFonts w:ascii="Arial" w:hAnsi="Arial" w:cs="Arial"/>
                <w:sz w:val="28"/>
                <w:szCs w:val="28"/>
              </w:rPr>
            </w:pPr>
          </w:p>
          <w:p w14:paraId="3E0445A7" w14:textId="652C8A61" w:rsidR="00AC5403" w:rsidRPr="003816E2" w:rsidRDefault="00AC5403" w:rsidP="00AC5403">
            <w:pPr>
              <w:rPr>
                <w:rFonts w:ascii="Arial" w:hAnsi="Arial" w:cs="Arial"/>
                <w:sz w:val="28"/>
                <w:szCs w:val="28"/>
              </w:rPr>
            </w:pPr>
            <w:r w:rsidRPr="003816E2">
              <w:rPr>
                <w:rFonts w:ascii="Arial" w:hAnsi="Arial" w:cs="Arial"/>
                <w:b/>
                <w:bCs/>
                <w:sz w:val="28"/>
                <w:szCs w:val="28"/>
              </w:rPr>
              <w:t>Samarbeid:</w:t>
            </w:r>
            <w:r w:rsidRPr="003816E2">
              <w:rPr>
                <w:rFonts w:ascii="Arial" w:hAnsi="Arial" w:cs="Arial"/>
                <w:sz w:val="28"/>
                <w:szCs w:val="28"/>
              </w:rPr>
              <w:t xml:space="preserve"> </w:t>
            </w:r>
            <w:r w:rsidR="002E1611">
              <w:rPr>
                <w:rFonts w:ascii="Arial" w:hAnsi="Arial" w:cs="Arial"/>
                <w:sz w:val="28"/>
                <w:szCs w:val="28"/>
              </w:rPr>
              <w:t>Et opplæringstilbud i regi av Molde vokseno</w:t>
            </w:r>
            <w:r w:rsidRPr="003816E2">
              <w:rPr>
                <w:rFonts w:ascii="Arial" w:hAnsi="Arial" w:cs="Arial"/>
                <w:sz w:val="28"/>
                <w:szCs w:val="28"/>
              </w:rPr>
              <w:t>pplæring kan være</w:t>
            </w:r>
            <w:r w:rsidR="002E1611">
              <w:rPr>
                <w:rFonts w:ascii="Arial" w:hAnsi="Arial" w:cs="Arial"/>
                <w:sz w:val="28"/>
                <w:szCs w:val="28"/>
              </w:rPr>
              <w:t xml:space="preserve"> en viktig del av </w:t>
            </w:r>
            <w:r w:rsidRPr="003816E2">
              <w:rPr>
                <w:rFonts w:ascii="Arial" w:hAnsi="Arial" w:cs="Arial"/>
                <w:sz w:val="28"/>
                <w:szCs w:val="28"/>
              </w:rPr>
              <w:t>habilitering og rehabilitering. Vi samarbeider med nærpersoner på arbeidsplass og andre dagtilbud. I mange tilfeller er det også ønskelig å samarbeide med pårørende. Andre aktører i hjelpeapparatet, for eksempel habiliteringsteam, fysioterapeut, ergoterapeut, rehabiliteringsteam er naturlige og viktige samarbeidspartnere for oss.</w:t>
            </w:r>
          </w:p>
          <w:p w14:paraId="44F0E645" w14:textId="77777777" w:rsidR="00AC5403" w:rsidRPr="003816E2" w:rsidRDefault="00AC5403" w:rsidP="00AC5403">
            <w:pPr>
              <w:rPr>
                <w:rFonts w:ascii="Arial" w:hAnsi="Arial" w:cs="Arial"/>
                <w:sz w:val="28"/>
                <w:szCs w:val="28"/>
              </w:rPr>
            </w:pPr>
          </w:p>
          <w:p w14:paraId="68BEAD4C" w14:textId="2D3A44A7" w:rsidR="00AC5403" w:rsidRPr="003816E2" w:rsidRDefault="00AC5403" w:rsidP="00AC5403">
            <w:pPr>
              <w:rPr>
                <w:rFonts w:ascii="Arial" w:hAnsi="Arial" w:cs="Arial"/>
                <w:sz w:val="28"/>
                <w:szCs w:val="28"/>
              </w:rPr>
            </w:pPr>
            <w:r w:rsidRPr="003816E2">
              <w:rPr>
                <w:rFonts w:ascii="Arial" w:hAnsi="Arial" w:cs="Arial"/>
                <w:b/>
                <w:bCs/>
                <w:sz w:val="28"/>
                <w:szCs w:val="28"/>
              </w:rPr>
              <w:t>Søknadsskjema:</w:t>
            </w:r>
            <w:r w:rsidRPr="003816E2">
              <w:rPr>
                <w:rFonts w:ascii="Arial" w:hAnsi="Arial" w:cs="Arial"/>
                <w:sz w:val="28"/>
                <w:szCs w:val="28"/>
              </w:rPr>
              <w:t xml:space="preserve"> Søknadsskjema finner du på </w:t>
            </w:r>
            <w:hyperlink r:id="rId12" w:history="1">
              <w:r w:rsidRPr="003816E2">
                <w:rPr>
                  <w:rStyle w:val="Hyperkobling"/>
                  <w:rFonts w:ascii="Arial" w:hAnsi="Arial" w:cs="Arial"/>
                  <w:sz w:val="28"/>
                  <w:szCs w:val="28"/>
                </w:rPr>
                <w:t>www.moldevo.no</w:t>
              </w:r>
            </w:hyperlink>
            <w:r w:rsidRPr="003816E2">
              <w:rPr>
                <w:rFonts w:ascii="Arial" w:hAnsi="Arial" w:cs="Arial"/>
                <w:sz w:val="28"/>
                <w:szCs w:val="28"/>
              </w:rPr>
              <w:t xml:space="preserve">, eller du kan få det ved å kontakte Molde Voksenopplæringssenter. </w:t>
            </w:r>
          </w:p>
          <w:p w14:paraId="760B1A57" w14:textId="77777777" w:rsidR="00AC5403" w:rsidRPr="003816E2" w:rsidRDefault="00AC5403" w:rsidP="00AC5403">
            <w:pPr>
              <w:rPr>
                <w:rFonts w:ascii="Arial" w:hAnsi="Arial" w:cs="Arial"/>
                <w:sz w:val="28"/>
                <w:szCs w:val="28"/>
              </w:rPr>
            </w:pPr>
          </w:p>
          <w:p w14:paraId="22FE84BA" w14:textId="2D1A51EF" w:rsidR="00AC5403" w:rsidRPr="003816E2" w:rsidRDefault="00AC5403" w:rsidP="00AC5403">
            <w:pPr>
              <w:rPr>
                <w:rFonts w:ascii="Arial" w:hAnsi="Arial" w:cs="Arial"/>
                <w:sz w:val="28"/>
                <w:szCs w:val="28"/>
              </w:rPr>
            </w:pPr>
            <w:r w:rsidRPr="003816E2">
              <w:rPr>
                <w:rFonts w:ascii="Arial" w:hAnsi="Arial" w:cs="Arial"/>
                <w:sz w:val="28"/>
                <w:szCs w:val="28"/>
              </w:rPr>
              <w:t xml:space="preserve">Det er </w:t>
            </w:r>
            <w:r w:rsidRPr="003816E2">
              <w:rPr>
                <w:rFonts w:ascii="Arial" w:hAnsi="Arial" w:cs="Arial"/>
                <w:b/>
                <w:bCs/>
                <w:sz w:val="28"/>
                <w:szCs w:val="28"/>
              </w:rPr>
              <w:t>dine opplæringsbehov</w:t>
            </w:r>
            <w:r w:rsidRPr="003816E2">
              <w:rPr>
                <w:rFonts w:ascii="Arial" w:hAnsi="Arial" w:cs="Arial"/>
                <w:sz w:val="28"/>
                <w:szCs w:val="28"/>
              </w:rPr>
              <w:t xml:space="preserve"> som avgjør hva du skal søke om. I rubrikken </w:t>
            </w:r>
            <w:r w:rsidRPr="0046258A">
              <w:rPr>
                <w:rFonts w:ascii="Arial" w:hAnsi="Arial" w:cs="Arial"/>
                <w:sz w:val="28"/>
                <w:szCs w:val="28"/>
              </w:rPr>
              <w:t>”Hva”</w:t>
            </w:r>
            <w:r w:rsidRPr="003816E2">
              <w:rPr>
                <w:rFonts w:ascii="Arial" w:hAnsi="Arial" w:cs="Arial"/>
                <w:sz w:val="28"/>
                <w:szCs w:val="28"/>
              </w:rPr>
              <w:t xml:space="preserve"> skriver du hva du ønsker opplæring i. I rubrikken ”Kommentar” begrunner du hvorfor ferdigheten/kunnskapen/kompetansen er viktig i ditt daglige liv.</w:t>
            </w:r>
          </w:p>
          <w:p w14:paraId="193696A2" w14:textId="77777777" w:rsidR="00AC5403" w:rsidRPr="003816E2" w:rsidRDefault="00AC5403" w:rsidP="00AC5403">
            <w:pPr>
              <w:rPr>
                <w:rFonts w:ascii="Arial" w:hAnsi="Arial" w:cs="Arial"/>
                <w:sz w:val="28"/>
                <w:szCs w:val="28"/>
              </w:rPr>
            </w:pPr>
          </w:p>
          <w:p w14:paraId="5E3D8E21" w14:textId="1823FEE2" w:rsidR="00AC5403" w:rsidRPr="003816E2" w:rsidRDefault="00AC5403" w:rsidP="00AC5403">
            <w:pPr>
              <w:rPr>
                <w:rFonts w:ascii="Arial" w:hAnsi="Arial" w:cs="Arial"/>
                <w:sz w:val="28"/>
                <w:szCs w:val="28"/>
              </w:rPr>
            </w:pPr>
            <w:r w:rsidRPr="003816E2">
              <w:rPr>
                <w:rFonts w:ascii="Arial" w:hAnsi="Arial" w:cs="Arial"/>
                <w:sz w:val="28"/>
                <w:szCs w:val="28"/>
              </w:rPr>
              <w:t xml:space="preserve">Er du </w:t>
            </w:r>
            <w:r w:rsidR="0046258A">
              <w:rPr>
                <w:rFonts w:ascii="Arial" w:hAnsi="Arial" w:cs="Arial"/>
                <w:sz w:val="28"/>
                <w:szCs w:val="28"/>
              </w:rPr>
              <w:t>allerede deltager</w:t>
            </w:r>
            <w:r w:rsidRPr="003816E2">
              <w:rPr>
                <w:rFonts w:ascii="Arial" w:hAnsi="Arial" w:cs="Arial"/>
                <w:sz w:val="28"/>
                <w:szCs w:val="28"/>
              </w:rPr>
              <w:t xml:space="preserve"> hos oss i dag? Da anbefaler vi at søknadsskjemaet fylles ut i samråd med en eventuell verge/fullmektig eller andre. </w:t>
            </w:r>
          </w:p>
          <w:p w14:paraId="7A827A8D" w14:textId="77777777" w:rsidR="00AC5403" w:rsidRPr="003816E2" w:rsidRDefault="00AC5403" w:rsidP="00AC5403">
            <w:pPr>
              <w:rPr>
                <w:rFonts w:ascii="Arial" w:hAnsi="Arial" w:cs="Arial"/>
                <w:sz w:val="28"/>
                <w:szCs w:val="28"/>
              </w:rPr>
            </w:pPr>
          </w:p>
          <w:p w14:paraId="7AA46902" w14:textId="27A3BEBF" w:rsidR="00AC5403" w:rsidRPr="003816E2" w:rsidRDefault="00AC5403" w:rsidP="00AC5403">
            <w:pPr>
              <w:rPr>
                <w:rFonts w:ascii="Arial" w:hAnsi="Arial" w:cs="Arial"/>
                <w:sz w:val="28"/>
                <w:szCs w:val="28"/>
              </w:rPr>
            </w:pPr>
            <w:r w:rsidRPr="003816E2">
              <w:rPr>
                <w:rFonts w:ascii="Arial" w:hAnsi="Arial" w:cs="Arial"/>
                <w:sz w:val="28"/>
                <w:szCs w:val="28"/>
              </w:rPr>
              <w:t xml:space="preserve">Nye </w:t>
            </w:r>
            <w:r w:rsidR="00DD2E7B">
              <w:rPr>
                <w:rFonts w:ascii="Arial" w:hAnsi="Arial" w:cs="Arial"/>
                <w:sz w:val="28"/>
                <w:szCs w:val="28"/>
              </w:rPr>
              <w:t>søkere</w:t>
            </w:r>
            <w:r w:rsidRPr="003816E2">
              <w:rPr>
                <w:rFonts w:ascii="Arial" w:hAnsi="Arial" w:cs="Arial"/>
                <w:sz w:val="28"/>
                <w:szCs w:val="28"/>
              </w:rPr>
              <w:t xml:space="preserve"> som ønsker hjelp til utfylling, kan ta kontakt med avdelingsleder på </w:t>
            </w:r>
            <w:r w:rsidR="001363DB">
              <w:rPr>
                <w:rFonts w:ascii="Arial" w:hAnsi="Arial" w:cs="Arial"/>
                <w:sz w:val="28"/>
                <w:szCs w:val="28"/>
              </w:rPr>
              <w:t>v</w:t>
            </w:r>
            <w:r w:rsidRPr="003816E2">
              <w:rPr>
                <w:rFonts w:ascii="Arial" w:hAnsi="Arial" w:cs="Arial"/>
                <w:sz w:val="28"/>
                <w:szCs w:val="28"/>
              </w:rPr>
              <w:t>oksenopplæringa. Nye søkere vil, sammen med eventuelle nærpersoner, bli kalt inn til en samtale med skolen. Pedagogisk</w:t>
            </w:r>
            <w:r w:rsidR="002A1AAF" w:rsidRPr="003816E2">
              <w:rPr>
                <w:rFonts w:ascii="Arial" w:hAnsi="Arial" w:cs="Arial"/>
                <w:sz w:val="28"/>
                <w:szCs w:val="28"/>
              </w:rPr>
              <w:t>-</w:t>
            </w:r>
            <w:r w:rsidRPr="003816E2">
              <w:rPr>
                <w:rFonts w:ascii="Arial" w:hAnsi="Arial" w:cs="Arial"/>
                <w:sz w:val="28"/>
                <w:szCs w:val="28"/>
              </w:rPr>
              <w:t>Psykologisk</w:t>
            </w:r>
            <w:r w:rsidR="002A1AAF" w:rsidRPr="003816E2">
              <w:rPr>
                <w:rFonts w:ascii="Arial" w:hAnsi="Arial" w:cs="Arial"/>
                <w:sz w:val="28"/>
                <w:szCs w:val="28"/>
              </w:rPr>
              <w:t>-</w:t>
            </w:r>
            <w:r w:rsidRPr="003816E2">
              <w:rPr>
                <w:rFonts w:ascii="Arial" w:hAnsi="Arial" w:cs="Arial"/>
                <w:sz w:val="28"/>
                <w:szCs w:val="28"/>
              </w:rPr>
              <w:t>Tjeneste (</w:t>
            </w:r>
            <w:r w:rsidRPr="003816E2">
              <w:rPr>
                <w:rFonts w:ascii="Arial" w:hAnsi="Arial" w:cs="Arial"/>
                <w:b/>
                <w:bCs/>
                <w:sz w:val="28"/>
                <w:szCs w:val="28"/>
              </w:rPr>
              <w:t>PPT)</w:t>
            </w:r>
            <w:r w:rsidRPr="003816E2">
              <w:rPr>
                <w:rFonts w:ascii="Arial" w:hAnsi="Arial" w:cs="Arial"/>
                <w:sz w:val="28"/>
                <w:szCs w:val="28"/>
              </w:rPr>
              <w:t xml:space="preserve"> vil også delta på en slik samtale. </w:t>
            </w:r>
          </w:p>
          <w:p w14:paraId="105D6040" w14:textId="77777777" w:rsidR="00AC5403" w:rsidRPr="003816E2" w:rsidRDefault="00AC5403" w:rsidP="00AC5403">
            <w:pPr>
              <w:rPr>
                <w:rFonts w:ascii="Arial" w:hAnsi="Arial" w:cs="Arial"/>
                <w:sz w:val="28"/>
                <w:szCs w:val="28"/>
              </w:rPr>
            </w:pPr>
          </w:p>
          <w:p w14:paraId="694227BA" w14:textId="108FCD33" w:rsidR="00AC5403" w:rsidRPr="003816E2" w:rsidRDefault="00AC5403" w:rsidP="00AC5403">
            <w:pPr>
              <w:rPr>
                <w:rFonts w:ascii="Arial" w:hAnsi="Arial" w:cs="Arial"/>
                <w:sz w:val="28"/>
                <w:szCs w:val="28"/>
              </w:rPr>
            </w:pPr>
            <w:r w:rsidRPr="003816E2">
              <w:rPr>
                <w:rFonts w:ascii="Arial" w:hAnsi="Arial" w:cs="Arial"/>
                <w:sz w:val="28"/>
                <w:szCs w:val="28"/>
              </w:rPr>
              <w:t xml:space="preserve">Søknadsfristen for </w:t>
            </w:r>
            <w:r w:rsidRPr="003816E2">
              <w:rPr>
                <w:rFonts w:ascii="Arial" w:hAnsi="Arial" w:cs="Arial"/>
                <w:b/>
                <w:bCs/>
                <w:sz w:val="28"/>
                <w:szCs w:val="28"/>
              </w:rPr>
              <w:t>hovedopptaket</w:t>
            </w:r>
            <w:r w:rsidRPr="003816E2">
              <w:rPr>
                <w:rFonts w:ascii="Arial" w:hAnsi="Arial" w:cs="Arial"/>
                <w:sz w:val="28"/>
                <w:szCs w:val="28"/>
              </w:rPr>
              <w:t xml:space="preserve"> er </w:t>
            </w:r>
            <w:r w:rsidR="003816E2" w:rsidRPr="003816E2">
              <w:rPr>
                <w:rFonts w:ascii="Arial" w:hAnsi="Arial" w:cs="Arial"/>
                <w:b/>
                <w:bCs/>
                <w:sz w:val="28"/>
                <w:szCs w:val="28"/>
              </w:rPr>
              <w:t>1. mars</w:t>
            </w:r>
            <w:r w:rsidR="003816E2" w:rsidRPr="003816E2">
              <w:rPr>
                <w:rFonts w:ascii="Arial" w:hAnsi="Arial" w:cs="Arial"/>
                <w:sz w:val="28"/>
                <w:szCs w:val="28"/>
              </w:rPr>
              <w:t xml:space="preserve"> </w:t>
            </w:r>
            <w:r w:rsidRPr="003816E2">
              <w:rPr>
                <w:rFonts w:ascii="Arial" w:hAnsi="Arial" w:cs="Arial"/>
                <w:sz w:val="28"/>
                <w:szCs w:val="28"/>
              </w:rPr>
              <w:t xml:space="preserve">hvert år. </w:t>
            </w:r>
          </w:p>
          <w:p w14:paraId="29FAF86B" w14:textId="77777777" w:rsidR="00AC5403" w:rsidRPr="003816E2" w:rsidRDefault="00AC5403" w:rsidP="00AC5403">
            <w:pPr>
              <w:rPr>
                <w:rFonts w:ascii="Arial" w:hAnsi="Arial" w:cs="Arial"/>
                <w:sz w:val="28"/>
                <w:szCs w:val="28"/>
              </w:rPr>
            </w:pPr>
          </w:p>
          <w:p w14:paraId="1C18DF4A" w14:textId="77777777" w:rsidR="00AC5403" w:rsidRPr="003816E2" w:rsidRDefault="00AC5403" w:rsidP="00AC5403">
            <w:pPr>
              <w:rPr>
                <w:rFonts w:ascii="Arial" w:hAnsi="Arial" w:cs="Arial"/>
                <w:sz w:val="28"/>
                <w:szCs w:val="28"/>
              </w:rPr>
            </w:pPr>
            <w:r w:rsidRPr="003816E2">
              <w:rPr>
                <w:rFonts w:ascii="Arial" w:hAnsi="Arial" w:cs="Arial"/>
                <w:sz w:val="28"/>
                <w:szCs w:val="28"/>
              </w:rPr>
              <w:t xml:space="preserve">De som søker innen denne fristen, vil etter sakkyndig vurdering fra PPT få et vedtak i begynnelsen av juni. Opplæringa starter etter kommunal </w:t>
            </w:r>
            <w:r w:rsidRPr="003816E2">
              <w:rPr>
                <w:rFonts w:ascii="Arial" w:hAnsi="Arial" w:cs="Arial"/>
                <w:b/>
                <w:bCs/>
                <w:sz w:val="28"/>
                <w:szCs w:val="28"/>
              </w:rPr>
              <w:t>skolerute</w:t>
            </w:r>
            <w:r w:rsidRPr="003816E2">
              <w:rPr>
                <w:rFonts w:ascii="Arial" w:hAnsi="Arial" w:cs="Arial"/>
                <w:sz w:val="28"/>
                <w:szCs w:val="28"/>
              </w:rPr>
              <w:t xml:space="preserve"> i august. Dersom det oppstår nye behov for opplæring, kan det også søkes om voksenopplæring gjennom hele året. </w:t>
            </w:r>
          </w:p>
          <w:p w14:paraId="013AD920" w14:textId="77777777" w:rsidR="00AC5403" w:rsidRPr="003816E2" w:rsidRDefault="00AC5403" w:rsidP="00AC5403">
            <w:pPr>
              <w:rPr>
                <w:rFonts w:ascii="Arial" w:hAnsi="Arial" w:cs="Arial"/>
                <w:sz w:val="28"/>
                <w:szCs w:val="28"/>
              </w:rPr>
            </w:pPr>
          </w:p>
          <w:p w14:paraId="656459B2" w14:textId="77777777" w:rsidR="00AC5403" w:rsidRPr="003816E2" w:rsidRDefault="00AC5403" w:rsidP="00AC5403">
            <w:pPr>
              <w:rPr>
                <w:rFonts w:ascii="Arial" w:hAnsi="Arial" w:cs="Arial"/>
                <w:sz w:val="28"/>
                <w:szCs w:val="28"/>
              </w:rPr>
            </w:pPr>
            <w:r w:rsidRPr="003816E2">
              <w:rPr>
                <w:rFonts w:ascii="Arial" w:hAnsi="Arial" w:cs="Arial"/>
                <w:sz w:val="28"/>
                <w:szCs w:val="28"/>
              </w:rPr>
              <w:t xml:space="preserve">Dersom du har behov for ytterligere </w:t>
            </w:r>
            <w:r w:rsidRPr="003816E2">
              <w:rPr>
                <w:rFonts w:ascii="Arial" w:hAnsi="Arial" w:cs="Arial"/>
                <w:b/>
                <w:bCs/>
                <w:sz w:val="28"/>
                <w:szCs w:val="28"/>
              </w:rPr>
              <w:t>informasjon</w:t>
            </w:r>
            <w:r w:rsidRPr="003816E2">
              <w:rPr>
                <w:rFonts w:ascii="Arial" w:hAnsi="Arial" w:cs="Arial"/>
                <w:sz w:val="28"/>
                <w:szCs w:val="28"/>
              </w:rPr>
              <w:t xml:space="preserve"> eller </w:t>
            </w:r>
            <w:r w:rsidRPr="003816E2">
              <w:rPr>
                <w:rFonts w:ascii="Arial" w:hAnsi="Arial" w:cs="Arial"/>
                <w:b/>
                <w:bCs/>
                <w:sz w:val="28"/>
                <w:szCs w:val="28"/>
              </w:rPr>
              <w:t>veiledning</w:t>
            </w:r>
            <w:r w:rsidRPr="003816E2">
              <w:rPr>
                <w:rFonts w:ascii="Arial" w:hAnsi="Arial" w:cs="Arial"/>
                <w:sz w:val="28"/>
                <w:szCs w:val="28"/>
              </w:rPr>
              <w:t xml:space="preserve">, </w:t>
            </w:r>
          </w:p>
          <w:p w14:paraId="120C6266" w14:textId="3370E81C" w:rsidR="00302CEF" w:rsidRPr="003816E2" w:rsidRDefault="00AC5403" w:rsidP="00947756">
            <w:pPr>
              <w:rPr>
                <w:rFonts w:ascii="Arial" w:hAnsi="Arial" w:cs="Arial"/>
                <w:sz w:val="28"/>
                <w:szCs w:val="28"/>
              </w:rPr>
            </w:pPr>
            <w:r w:rsidRPr="003816E2">
              <w:rPr>
                <w:rFonts w:ascii="Arial" w:hAnsi="Arial" w:cs="Arial"/>
                <w:sz w:val="28"/>
                <w:szCs w:val="28"/>
              </w:rPr>
              <w:t xml:space="preserve">ber vi deg om å </w:t>
            </w:r>
            <w:r w:rsidRPr="003816E2">
              <w:rPr>
                <w:rFonts w:ascii="Arial" w:hAnsi="Arial" w:cs="Arial"/>
                <w:b/>
                <w:bCs/>
                <w:sz w:val="28"/>
                <w:szCs w:val="28"/>
              </w:rPr>
              <w:t>ta kontakt med os</w:t>
            </w:r>
            <w:r w:rsidR="003816E2">
              <w:rPr>
                <w:rFonts w:ascii="Arial" w:hAnsi="Arial" w:cs="Arial"/>
                <w:b/>
                <w:bCs/>
                <w:sz w:val="28"/>
                <w:szCs w:val="28"/>
              </w:rPr>
              <w:t>s.</w:t>
            </w:r>
          </w:p>
          <w:p w14:paraId="0027A871" w14:textId="77777777" w:rsidR="00302CEF" w:rsidRPr="003816E2" w:rsidRDefault="00302CEF" w:rsidP="00947756">
            <w:pPr>
              <w:rPr>
                <w:rFonts w:ascii="Arial" w:hAnsi="Arial" w:cs="Arial"/>
                <w:sz w:val="180"/>
              </w:rPr>
            </w:pPr>
          </w:p>
          <w:p w14:paraId="0C75B22C" w14:textId="77777777" w:rsidR="00302CEF" w:rsidRPr="003816E2" w:rsidRDefault="00302CEF" w:rsidP="00947756">
            <w:pPr>
              <w:rPr>
                <w:rFonts w:ascii="Arial" w:hAnsi="Arial" w:cs="Arial"/>
                <w:sz w:val="180"/>
              </w:rPr>
            </w:pPr>
          </w:p>
          <w:p w14:paraId="1A410187" w14:textId="77777777" w:rsidR="00302CEF" w:rsidRPr="003816E2" w:rsidRDefault="00302CEF" w:rsidP="00947756">
            <w:pPr>
              <w:rPr>
                <w:rFonts w:ascii="Arial" w:hAnsi="Arial" w:cs="Arial"/>
                <w:sz w:val="180"/>
              </w:rPr>
            </w:pPr>
          </w:p>
          <w:p w14:paraId="4AE45B18" w14:textId="77777777" w:rsidR="00302CEF" w:rsidRPr="003816E2" w:rsidRDefault="00302CEF" w:rsidP="00947756">
            <w:pPr>
              <w:rPr>
                <w:rFonts w:ascii="Arial" w:hAnsi="Arial" w:cs="Arial"/>
                <w:sz w:val="180"/>
              </w:rPr>
            </w:pPr>
          </w:p>
          <w:p w14:paraId="3587881D" w14:textId="77777777" w:rsidR="00302CEF" w:rsidRPr="003816E2" w:rsidRDefault="00302CEF" w:rsidP="00947756">
            <w:pPr>
              <w:rPr>
                <w:rFonts w:ascii="Arial" w:hAnsi="Arial" w:cs="Arial"/>
                <w:sz w:val="180"/>
              </w:rPr>
            </w:pPr>
          </w:p>
          <w:p w14:paraId="2B7DA158" w14:textId="77777777" w:rsidR="00302CEF" w:rsidRPr="003816E2" w:rsidRDefault="00302CEF" w:rsidP="00947756">
            <w:pPr>
              <w:rPr>
                <w:rFonts w:ascii="Arial" w:hAnsi="Arial" w:cs="Arial"/>
                <w:sz w:val="180"/>
              </w:rPr>
            </w:pPr>
          </w:p>
          <w:p w14:paraId="0DA37A86" w14:textId="77777777" w:rsidR="00302CEF" w:rsidRPr="003816E2" w:rsidRDefault="00302CEF" w:rsidP="00947756">
            <w:pPr>
              <w:rPr>
                <w:rFonts w:ascii="Arial" w:hAnsi="Arial" w:cs="Arial"/>
                <w:sz w:val="180"/>
              </w:rPr>
            </w:pPr>
          </w:p>
          <w:p w14:paraId="53A01A14" w14:textId="77777777" w:rsidR="00302CEF" w:rsidRPr="003816E2" w:rsidRDefault="00302CEF" w:rsidP="00947756">
            <w:pPr>
              <w:rPr>
                <w:rFonts w:ascii="Arial" w:hAnsi="Arial" w:cs="Arial"/>
                <w:sz w:val="180"/>
              </w:rPr>
            </w:pPr>
          </w:p>
          <w:p w14:paraId="40156255" w14:textId="77777777" w:rsidR="00302CEF" w:rsidRPr="003816E2" w:rsidRDefault="00302CEF" w:rsidP="00947756">
            <w:pPr>
              <w:rPr>
                <w:rFonts w:ascii="Arial" w:hAnsi="Arial" w:cs="Arial"/>
                <w:sz w:val="180"/>
              </w:rPr>
            </w:pPr>
          </w:p>
          <w:p w14:paraId="0F6A3465" w14:textId="77777777" w:rsidR="00302CEF" w:rsidRPr="003816E2" w:rsidRDefault="00302CEF" w:rsidP="00947756">
            <w:pPr>
              <w:rPr>
                <w:rFonts w:ascii="Arial" w:hAnsi="Arial" w:cs="Arial"/>
                <w:sz w:val="180"/>
              </w:rPr>
            </w:pPr>
          </w:p>
          <w:p w14:paraId="7868AE2D" w14:textId="77777777" w:rsidR="00302CEF" w:rsidRPr="003816E2" w:rsidRDefault="00302CEF" w:rsidP="00947756">
            <w:pPr>
              <w:rPr>
                <w:rFonts w:ascii="Arial" w:hAnsi="Arial" w:cs="Arial"/>
                <w:sz w:val="180"/>
              </w:rPr>
            </w:pPr>
          </w:p>
          <w:p w14:paraId="62EEE9FC" w14:textId="77777777" w:rsidR="00302CEF" w:rsidRPr="003816E2" w:rsidRDefault="00302CEF" w:rsidP="00947756">
            <w:pPr>
              <w:rPr>
                <w:rFonts w:ascii="Arial" w:hAnsi="Arial" w:cs="Arial"/>
                <w:sz w:val="180"/>
              </w:rPr>
            </w:pPr>
          </w:p>
          <w:p w14:paraId="02934949" w14:textId="77777777" w:rsidR="00302CEF" w:rsidRPr="003816E2" w:rsidRDefault="00302CEF" w:rsidP="00947756">
            <w:pPr>
              <w:rPr>
                <w:rFonts w:ascii="Arial" w:hAnsi="Arial" w:cs="Arial"/>
                <w:sz w:val="32"/>
              </w:rPr>
            </w:pPr>
          </w:p>
        </w:tc>
      </w:tr>
    </w:tbl>
    <w:p w14:paraId="23A34C47" w14:textId="77777777" w:rsidR="00947756" w:rsidRPr="003816E2" w:rsidRDefault="00947756" w:rsidP="001C4D00">
      <w:pPr>
        <w:rPr>
          <w:rFonts w:ascii="Arial" w:hAnsi="Arial" w:cs="Arial"/>
          <w:sz w:val="2"/>
        </w:rPr>
      </w:pPr>
    </w:p>
    <w:sectPr w:rsidR="00947756" w:rsidRPr="003816E2" w:rsidSect="009E33A6">
      <w:headerReference w:type="default" r:id="rId13"/>
      <w:footerReference w:type="default" r:id="rId14"/>
      <w:pgSz w:w="11906" w:h="16838"/>
      <w:pgMar w:top="567" w:right="567" w:bottom="567" w:left="1418" w:header="709"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19E83" w14:textId="77777777" w:rsidR="00781653" w:rsidRDefault="00781653">
      <w:r>
        <w:separator/>
      </w:r>
    </w:p>
  </w:endnote>
  <w:endnote w:type="continuationSeparator" w:id="0">
    <w:p w14:paraId="1EDEE327" w14:textId="77777777" w:rsidR="00781653" w:rsidRDefault="00781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CEE50" w14:textId="77777777" w:rsidR="00352809" w:rsidRDefault="00352809"/>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1"/>
      <w:gridCol w:w="3926"/>
      <w:gridCol w:w="3364"/>
    </w:tblGrid>
    <w:tr w:rsidR="00352809" w:rsidRPr="006F0605" w14:paraId="06C21210" w14:textId="77777777" w:rsidTr="0090053A">
      <w:tc>
        <w:tcPr>
          <w:tcW w:w="2660" w:type="dxa"/>
        </w:tcPr>
        <w:p w14:paraId="797F21E4" w14:textId="77777777" w:rsidR="00352809" w:rsidRPr="006F0605" w:rsidRDefault="00352809" w:rsidP="004438CD">
          <w:pPr>
            <w:pStyle w:val="Topptekst"/>
            <w:rPr>
              <w:rFonts w:ascii="Arial" w:hAnsi="Arial" w:cs="Arial"/>
              <w:b/>
              <w:sz w:val="22"/>
              <w:szCs w:val="20"/>
            </w:rPr>
          </w:pPr>
        </w:p>
        <w:p w14:paraId="1D4415D4" w14:textId="77777777" w:rsidR="00352809" w:rsidRPr="006F0605" w:rsidRDefault="00352809" w:rsidP="004438CD">
          <w:pPr>
            <w:pStyle w:val="Topptekst"/>
            <w:rPr>
              <w:rFonts w:ascii="Arial" w:hAnsi="Arial" w:cs="Arial"/>
              <w:b/>
              <w:sz w:val="22"/>
              <w:szCs w:val="20"/>
            </w:rPr>
          </w:pPr>
          <w:r w:rsidRPr="006F0605">
            <w:rPr>
              <w:rFonts w:ascii="Arial" w:hAnsi="Arial" w:cs="Arial"/>
              <w:b/>
              <w:sz w:val="22"/>
              <w:szCs w:val="20"/>
            </w:rPr>
            <w:t>Besøksadresse:</w:t>
          </w:r>
        </w:p>
        <w:p w14:paraId="58062315" w14:textId="77777777" w:rsidR="00352809" w:rsidRPr="006F0605" w:rsidRDefault="00352809" w:rsidP="004438CD">
          <w:pPr>
            <w:pStyle w:val="Topptekst"/>
            <w:rPr>
              <w:rFonts w:ascii="Arial" w:hAnsi="Arial" w:cs="Arial"/>
              <w:sz w:val="22"/>
              <w:szCs w:val="20"/>
            </w:rPr>
          </w:pPr>
          <w:r w:rsidRPr="006F0605">
            <w:rPr>
              <w:rFonts w:ascii="Arial" w:hAnsi="Arial" w:cs="Arial"/>
              <w:sz w:val="22"/>
              <w:szCs w:val="20"/>
            </w:rPr>
            <w:t>Romsdalsgata 15</w:t>
          </w:r>
        </w:p>
        <w:p w14:paraId="7E7CB7E3" w14:textId="77777777" w:rsidR="00352809" w:rsidRPr="006F0605" w:rsidRDefault="00352809" w:rsidP="004438CD">
          <w:pPr>
            <w:pStyle w:val="Topptekst"/>
            <w:rPr>
              <w:rFonts w:ascii="Arial" w:hAnsi="Arial" w:cs="Arial"/>
              <w:sz w:val="22"/>
              <w:szCs w:val="20"/>
            </w:rPr>
          </w:pPr>
        </w:p>
      </w:tc>
      <w:tc>
        <w:tcPr>
          <w:tcW w:w="3969" w:type="dxa"/>
        </w:tcPr>
        <w:p w14:paraId="11A788D0" w14:textId="77777777" w:rsidR="00352809" w:rsidRPr="006F0605" w:rsidRDefault="00352809" w:rsidP="005C2353">
          <w:pPr>
            <w:pStyle w:val="Topptekst"/>
            <w:rPr>
              <w:rFonts w:ascii="Arial" w:hAnsi="Arial" w:cs="Arial"/>
              <w:b/>
              <w:sz w:val="22"/>
              <w:szCs w:val="20"/>
            </w:rPr>
          </w:pPr>
        </w:p>
        <w:p w14:paraId="63384517" w14:textId="77777777" w:rsidR="00352809" w:rsidRPr="006F0605" w:rsidRDefault="00352809" w:rsidP="005C2353">
          <w:pPr>
            <w:pStyle w:val="Topptekst"/>
            <w:rPr>
              <w:rFonts w:ascii="Arial" w:hAnsi="Arial" w:cs="Arial"/>
              <w:sz w:val="22"/>
              <w:szCs w:val="20"/>
            </w:rPr>
          </w:pPr>
          <w:r w:rsidRPr="006F0605">
            <w:rPr>
              <w:rFonts w:ascii="Arial" w:hAnsi="Arial" w:cs="Arial"/>
              <w:b/>
              <w:sz w:val="22"/>
              <w:szCs w:val="20"/>
            </w:rPr>
            <w:t>E-post:</w:t>
          </w:r>
          <w:r w:rsidRPr="006F0605">
            <w:rPr>
              <w:rFonts w:ascii="Arial" w:hAnsi="Arial" w:cs="Arial"/>
              <w:sz w:val="22"/>
              <w:szCs w:val="20"/>
            </w:rPr>
            <w:t xml:space="preserve"> </w:t>
          </w:r>
          <w:hyperlink r:id="rId1" w:history="1">
            <w:r w:rsidRPr="006F0605">
              <w:rPr>
                <w:rStyle w:val="Hyperkobling"/>
                <w:rFonts w:ascii="Arial" w:hAnsi="Arial" w:cs="Arial"/>
                <w:sz w:val="22"/>
                <w:szCs w:val="20"/>
              </w:rPr>
              <w:t>mvls@molde.kommune.no</w:t>
            </w:r>
          </w:hyperlink>
          <w:r w:rsidRPr="006F0605">
            <w:rPr>
              <w:rFonts w:ascii="Arial" w:hAnsi="Arial" w:cs="Arial"/>
              <w:sz w:val="22"/>
              <w:szCs w:val="20"/>
            </w:rPr>
            <w:tab/>
          </w:r>
        </w:p>
        <w:p w14:paraId="00BF5FAC" w14:textId="77777777" w:rsidR="00352809" w:rsidRPr="006F0605" w:rsidRDefault="00352809" w:rsidP="0090053A">
          <w:pPr>
            <w:pStyle w:val="Topptekst"/>
            <w:rPr>
              <w:rFonts w:ascii="Arial" w:hAnsi="Arial" w:cs="Arial"/>
              <w:sz w:val="22"/>
              <w:szCs w:val="20"/>
            </w:rPr>
          </w:pPr>
          <w:r w:rsidRPr="006F0605">
            <w:rPr>
              <w:rFonts w:ascii="Arial" w:hAnsi="Arial" w:cs="Arial"/>
              <w:b/>
              <w:sz w:val="22"/>
              <w:szCs w:val="20"/>
            </w:rPr>
            <w:t>Telefon (sentralbord):</w:t>
          </w:r>
          <w:r w:rsidRPr="006F0605">
            <w:rPr>
              <w:rFonts w:ascii="Arial" w:hAnsi="Arial" w:cs="Arial"/>
              <w:sz w:val="22"/>
              <w:szCs w:val="20"/>
            </w:rPr>
            <w:t xml:space="preserve"> 71 11 27 50</w:t>
          </w:r>
        </w:p>
      </w:tc>
      <w:tc>
        <w:tcPr>
          <w:tcW w:w="3432" w:type="dxa"/>
        </w:tcPr>
        <w:p w14:paraId="48C5F491" w14:textId="77777777" w:rsidR="00352809" w:rsidRPr="006F0605" w:rsidRDefault="00352809" w:rsidP="005C2353">
          <w:pPr>
            <w:pStyle w:val="Topptekst"/>
            <w:rPr>
              <w:rFonts w:ascii="Arial" w:hAnsi="Arial" w:cs="Arial"/>
              <w:b/>
              <w:sz w:val="22"/>
              <w:szCs w:val="20"/>
            </w:rPr>
          </w:pPr>
        </w:p>
        <w:p w14:paraId="6D444986" w14:textId="77777777" w:rsidR="00352809" w:rsidRPr="006F0605" w:rsidRDefault="00352809" w:rsidP="005C2353">
          <w:pPr>
            <w:pStyle w:val="Topptekst"/>
            <w:rPr>
              <w:rFonts w:ascii="Arial" w:hAnsi="Arial" w:cs="Arial"/>
              <w:b/>
              <w:sz w:val="22"/>
              <w:szCs w:val="20"/>
            </w:rPr>
          </w:pPr>
          <w:r w:rsidRPr="006F0605">
            <w:rPr>
              <w:rFonts w:ascii="Arial" w:hAnsi="Arial" w:cs="Arial"/>
              <w:b/>
              <w:sz w:val="22"/>
              <w:szCs w:val="20"/>
            </w:rPr>
            <w:t>Postadresse:</w:t>
          </w:r>
        </w:p>
        <w:p w14:paraId="6FC57FBB" w14:textId="77777777" w:rsidR="00352809" w:rsidRPr="006F0605" w:rsidRDefault="00352809" w:rsidP="0090053A">
          <w:pPr>
            <w:pStyle w:val="Topptekst"/>
            <w:rPr>
              <w:rFonts w:ascii="Arial" w:hAnsi="Arial" w:cs="Arial"/>
              <w:sz w:val="22"/>
              <w:szCs w:val="20"/>
            </w:rPr>
          </w:pPr>
          <w:r w:rsidRPr="006F0605">
            <w:rPr>
              <w:rFonts w:ascii="Arial" w:hAnsi="Arial" w:cs="Arial"/>
              <w:sz w:val="22"/>
              <w:szCs w:val="20"/>
            </w:rPr>
            <w:t>Romsdalsgata 15, 6415 Molde</w:t>
          </w:r>
        </w:p>
      </w:tc>
    </w:tr>
  </w:tbl>
  <w:p w14:paraId="5E3B9D4B" w14:textId="77777777" w:rsidR="00352809" w:rsidRPr="0090053A" w:rsidRDefault="00352809" w:rsidP="0090053A">
    <w:pPr>
      <w:pStyle w:val="Topp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DB5AF" w14:textId="77777777" w:rsidR="00781653" w:rsidRDefault="00781653">
      <w:r>
        <w:separator/>
      </w:r>
    </w:p>
  </w:footnote>
  <w:footnote w:type="continuationSeparator" w:id="0">
    <w:p w14:paraId="21558C88" w14:textId="77777777" w:rsidR="00781653" w:rsidRDefault="00781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352809" w14:paraId="2486DABC" w14:textId="77777777" w:rsidTr="0090053A">
      <w:tc>
        <w:tcPr>
          <w:tcW w:w="10061" w:type="dxa"/>
        </w:tcPr>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6"/>
            <w:gridCol w:w="3110"/>
            <w:gridCol w:w="3079"/>
          </w:tblGrid>
          <w:tr w:rsidR="003816E2" w14:paraId="5DF49271" w14:textId="77777777" w:rsidTr="0090053A">
            <w:tc>
              <w:tcPr>
                <w:tcW w:w="3276" w:type="dxa"/>
              </w:tcPr>
              <w:p w14:paraId="299F1FDB" w14:textId="77777777" w:rsidR="00352809" w:rsidRDefault="00352809" w:rsidP="0090053A">
                <w:pPr>
                  <w:pStyle w:val="Topptekst"/>
                  <w:tabs>
                    <w:tab w:val="clear" w:pos="4536"/>
                    <w:tab w:val="clear" w:pos="9072"/>
                    <w:tab w:val="left" w:pos="4065"/>
                  </w:tabs>
                </w:pPr>
                <w:r>
                  <w:rPr>
                    <w:noProof/>
                  </w:rPr>
                  <w:drawing>
                    <wp:inline distT="0" distB="0" distL="0" distR="0" wp14:anchorId="06581E60" wp14:editId="7D91E9EA">
                      <wp:extent cx="2091690" cy="626745"/>
                      <wp:effectExtent l="0" t="0" r="3810" b="1905"/>
                      <wp:docPr id="2" name="Bilde 2" descr="MoldeK_side_MVoksenop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ldeK_side_MVoksenopp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1690" cy="626745"/>
                              </a:xfrm>
                              <a:prstGeom prst="rect">
                                <a:avLst/>
                              </a:prstGeom>
                              <a:noFill/>
                              <a:ln>
                                <a:noFill/>
                              </a:ln>
                            </pic:spPr>
                          </pic:pic>
                        </a:graphicData>
                      </a:graphic>
                    </wp:inline>
                  </w:drawing>
                </w:r>
              </w:p>
            </w:tc>
            <w:tc>
              <w:tcPr>
                <w:tcW w:w="3277" w:type="dxa"/>
              </w:tcPr>
              <w:p w14:paraId="5895D406" w14:textId="77777777" w:rsidR="00352809" w:rsidRDefault="00352809" w:rsidP="00C82211">
                <w:pPr>
                  <w:pStyle w:val="Topptekst"/>
                  <w:tabs>
                    <w:tab w:val="clear" w:pos="4536"/>
                    <w:tab w:val="clear" w:pos="9072"/>
                    <w:tab w:val="left" w:pos="4065"/>
                  </w:tabs>
                  <w:ind w:left="1416"/>
                  <w:rPr>
                    <w:b/>
                    <w:sz w:val="22"/>
                  </w:rPr>
                </w:pPr>
              </w:p>
              <w:p w14:paraId="4FD66F72" w14:textId="3223121B" w:rsidR="00352809" w:rsidRDefault="00352809" w:rsidP="003816E2">
                <w:pPr>
                  <w:pStyle w:val="Topptekst"/>
                  <w:tabs>
                    <w:tab w:val="clear" w:pos="4536"/>
                    <w:tab w:val="clear" w:pos="9072"/>
                    <w:tab w:val="left" w:pos="4065"/>
                  </w:tabs>
                  <w:jc w:val="center"/>
                </w:pPr>
              </w:p>
            </w:tc>
            <w:tc>
              <w:tcPr>
                <w:tcW w:w="3277" w:type="dxa"/>
              </w:tcPr>
              <w:p w14:paraId="707E4C37" w14:textId="16E96047" w:rsidR="00352809" w:rsidRDefault="00352809" w:rsidP="003816E2">
                <w:pPr>
                  <w:pStyle w:val="Topptekst"/>
                  <w:tabs>
                    <w:tab w:val="clear" w:pos="4536"/>
                    <w:tab w:val="clear" w:pos="9072"/>
                    <w:tab w:val="left" w:pos="4065"/>
                  </w:tabs>
                  <w:jc w:val="center"/>
                  <w:rPr>
                    <w:b/>
                    <w:sz w:val="22"/>
                  </w:rPr>
                </w:pPr>
              </w:p>
              <w:p w14:paraId="067A58B9" w14:textId="77777777" w:rsidR="007C3EFB" w:rsidRPr="006F0605" w:rsidRDefault="007C3EFB" w:rsidP="007C3EFB">
                <w:pPr>
                  <w:pStyle w:val="Topptekst"/>
                  <w:tabs>
                    <w:tab w:val="clear" w:pos="4536"/>
                    <w:tab w:val="clear" w:pos="9072"/>
                    <w:tab w:val="left" w:pos="4065"/>
                  </w:tabs>
                  <w:jc w:val="center"/>
                  <w:rPr>
                    <w:rFonts w:ascii="Arial" w:hAnsi="Arial" w:cs="Arial"/>
                    <w:b/>
                    <w:sz w:val="22"/>
                  </w:rPr>
                </w:pPr>
                <w:r w:rsidRPr="006F0605">
                  <w:rPr>
                    <w:rFonts w:ascii="Arial" w:hAnsi="Arial" w:cs="Arial"/>
                    <w:b/>
                    <w:sz w:val="22"/>
                  </w:rPr>
                  <w:t>Revidert:</w:t>
                </w:r>
              </w:p>
              <w:p w14:paraId="383ED816" w14:textId="4CF53433" w:rsidR="00352809" w:rsidRPr="0090053A" w:rsidRDefault="0082637D" w:rsidP="007C3EFB">
                <w:pPr>
                  <w:pStyle w:val="Topptekst"/>
                  <w:tabs>
                    <w:tab w:val="clear" w:pos="4536"/>
                    <w:tab w:val="clear" w:pos="9072"/>
                    <w:tab w:val="left" w:pos="4065"/>
                  </w:tabs>
                  <w:jc w:val="center"/>
                </w:pPr>
                <w:r>
                  <w:rPr>
                    <w:rFonts w:ascii="Arial" w:hAnsi="Arial" w:cs="Arial"/>
                    <w:sz w:val="22"/>
                  </w:rPr>
                  <w:t>31</w:t>
                </w:r>
                <w:r w:rsidR="007C3EFB" w:rsidRPr="006F0605">
                  <w:rPr>
                    <w:rFonts w:ascii="Arial" w:hAnsi="Arial" w:cs="Arial"/>
                    <w:sz w:val="22"/>
                  </w:rPr>
                  <w:t>.</w:t>
                </w:r>
                <w:r>
                  <w:rPr>
                    <w:rFonts w:ascii="Arial" w:hAnsi="Arial" w:cs="Arial"/>
                    <w:sz w:val="22"/>
                  </w:rPr>
                  <w:t>07</w:t>
                </w:r>
                <w:r w:rsidR="007C3EFB" w:rsidRPr="006F0605">
                  <w:rPr>
                    <w:rFonts w:ascii="Arial" w:hAnsi="Arial" w:cs="Arial"/>
                    <w:sz w:val="22"/>
                  </w:rPr>
                  <w:t>.20</w:t>
                </w:r>
                <w:r w:rsidR="007C3EFB">
                  <w:rPr>
                    <w:rFonts w:ascii="Arial" w:hAnsi="Arial" w:cs="Arial"/>
                    <w:sz w:val="22"/>
                  </w:rPr>
                  <w:t>2</w:t>
                </w:r>
                <w:r>
                  <w:rPr>
                    <w:rFonts w:ascii="Arial" w:hAnsi="Arial" w:cs="Arial"/>
                    <w:sz w:val="22"/>
                  </w:rPr>
                  <w:t>4</w:t>
                </w:r>
              </w:p>
            </w:tc>
          </w:tr>
        </w:tbl>
        <w:p w14:paraId="0AA2D9B6" w14:textId="77777777" w:rsidR="00352809" w:rsidRDefault="00352809" w:rsidP="0090053A">
          <w:pPr>
            <w:pStyle w:val="Topptekst"/>
            <w:tabs>
              <w:tab w:val="clear" w:pos="4536"/>
              <w:tab w:val="clear" w:pos="9072"/>
              <w:tab w:val="left" w:pos="4065"/>
            </w:tabs>
          </w:pPr>
        </w:p>
      </w:tc>
    </w:tr>
  </w:tbl>
  <w:p w14:paraId="648219F0" w14:textId="77777777" w:rsidR="00352809" w:rsidRDefault="00352809" w:rsidP="00C8221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578"/>
    <w:multiLevelType w:val="hybridMultilevel"/>
    <w:tmpl w:val="F2C0703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0EFA50F2"/>
    <w:multiLevelType w:val="hybridMultilevel"/>
    <w:tmpl w:val="2E04A3E0"/>
    <w:lvl w:ilvl="0" w:tplc="F0CA2350">
      <w:numFmt w:val="bullet"/>
      <w:lvlText w:val="-"/>
      <w:lvlJc w:val="left"/>
      <w:pPr>
        <w:ind w:left="720" w:hanging="360"/>
      </w:pPr>
      <w:rPr>
        <w:rFonts w:ascii="Calibri" w:eastAsia="Times New Roman" w:hAnsi="Calibri"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5396787"/>
    <w:multiLevelType w:val="hybridMultilevel"/>
    <w:tmpl w:val="026664CA"/>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3" w15:restartNumberingAfterBreak="0">
    <w:nsid w:val="1852409F"/>
    <w:multiLevelType w:val="hybridMultilevel"/>
    <w:tmpl w:val="AB4888A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445829DA"/>
    <w:multiLevelType w:val="hybridMultilevel"/>
    <w:tmpl w:val="776E314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5971031D"/>
    <w:multiLevelType w:val="hybridMultilevel"/>
    <w:tmpl w:val="1C729DBE"/>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6" w15:restartNumberingAfterBreak="0">
    <w:nsid w:val="5EC20F39"/>
    <w:multiLevelType w:val="hybridMultilevel"/>
    <w:tmpl w:val="4B00C220"/>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7" w15:restartNumberingAfterBreak="0">
    <w:nsid w:val="650257B0"/>
    <w:multiLevelType w:val="hybridMultilevel"/>
    <w:tmpl w:val="2B468812"/>
    <w:lvl w:ilvl="0" w:tplc="D90E8066">
      <w:numFmt w:val="bullet"/>
      <w:lvlText w:val="•"/>
      <w:lvlJc w:val="left"/>
      <w:pPr>
        <w:ind w:left="720" w:hanging="360"/>
      </w:pPr>
      <w:rPr>
        <w:rFonts w:ascii="Calibri" w:eastAsia="Times New Roman"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68597AC3"/>
    <w:multiLevelType w:val="hybridMultilevel"/>
    <w:tmpl w:val="D58A9444"/>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9" w15:restartNumberingAfterBreak="0">
    <w:nsid w:val="7412251E"/>
    <w:multiLevelType w:val="hybridMultilevel"/>
    <w:tmpl w:val="558C47D8"/>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num w:numId="1" w16cid:durableId="468978188">
    <w:abstractNumId w:val="1"/>
  </w:num>
  <w:num w:numId="2" w16cid:durableId="448203171">
    <w:abstractNumId w:val="2"/>
  </w:num>
  <w:num w:numId="3" w16cid:durableId="1305626596">
    <w:abstractNumId w:val="7"/>
  </w:num>
  <w:num w:numId="4" w16cid:durableId="1148979128">
    <w:abstractNumId w:val="0"/>
  </w:num>
  <w:num w:numId="5" w16cid:durableId="1220705855">
    <w:abstractNumId w:val="6"/>
  </w:num>
  <w:num w:numId="6" w16cid:durableId="35349343">
    <w:abstractNumId w:val="4"/>
  </w:num>
  <w:num w:numId="7" w16cid:durableId="1991400575">
    <w:abstractNumId w:val="9"/>
  </w:num>
  <w:num w:numId="8" w16cid:durableId="475728955">
    <w:abstractNumId w:val="8"/>
  </w:num>
  <w:num w:numId="9" w16cid:durableId="1036153306">
    <w:abstractNumId w:val="3"/>
  </w:num>
  <w:num w:numId="10" w16cid:durableId="21706139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BF"/>
    <w:rsid w:val="00002B44"/>
    <w:rsid w:val="00003081"/>
    <w:rsid w:val="00005EC4"/>
    <w:rsid w:val="00006674"/>
    <w:rsid w:val="00013DA9"/>
    <w:rsid w:val="00016C1D"/>
    <w:rsid w:val="00020AFB"/>
    <w:rsid w:val="0002541D"/>
    <w:rsid w:val="00030BA3"/>
    <w:rsid w:val="000358EF"/>
    <w:rsid w:val="0004193E"/>
    <w:rsid w:val="000432CA"/>
    <w:rsid w:val="00043EC2"/>
    <w:rsid w:val="00047A16"/>
    <w:rsid w:val="000513BA"/>
    <w:rsid w:val="00051F18"/>
    <w:rsid w:val="000540EA"/>
    <w:rsid w:val="000667E8"/>
    <w:rsid w:val="000674FB"/>
    <w:rsid w:val="00072C89"/>
    <w:rsid w:val="000731E2"/>
    <w:rsid w:val="00077884"/>
    <w:rsid w:val="000926F0"/>
    <w:rsid w:val="00096645"/>
    <w:rsid w:val="000A05D6"/>
    <w:rsid w:val="000A43C8"/>
    <w:rsid w:val="000B7310"/>
    <w:rsid w:val="000C65C6"/>
    <w:rsid w:val="000D26DA"/>
    <w:rsid w:val="000D3446"/>
    <w:rsid w:val="000E137F"/>
    <w:rsid w:val="000F1770"/>
    <w:rsid w:val="000F237C"/>
    <w:rsid w:val="000F25CB"/>
    <w:rsid w:val="000F38F0"/>
    <w:rsid w:val="000F40D1"/>
    <w:rsid w:val="00105DF0"/>
    <w:rsid w:val="00111549"/>
    <w:rsid w:val="00113BEA"/>
    <w:rsid w:val="00115931"/>
    <w:rsid w:val="0011762B"/>
    <w:rsid w:val="00124220"/>
    <w:rsid w:val="0012434D"/>
    <w:rsid w:val="00135ED1"/>
    <w:rsid w:val="001363DB"/>
    <w:rsid w:val="001444E2"/>
    <w:rsid w:val="00153FAF"/>
    <w:rsid w:val="00157380"/>
    <w:rsid w:val="00162A2E"/>
    <w:rsid w:val="00187FCF"/>
    <w:rsid w:val="00192734"/>
    <w:rsid w:val="001941A9"/>
    <w:rsid w:val="001A10EE"/>
    <w:rsid w:val="001A1B72"/>
    <w:rsid w:val="001B78C4"/>
    <w:rsid w:val="001C46CB"/>
    <w:rsid w:val="001C4D00"/>
    <w:rsid w:val="001D34B7"/>
    <w:rsid w:val="001D376D"/>
    <w:rsid w:val="002008E9"/>
    <w:rsid w:val="00201F71"/>
    <w:rsid w:val="00206F55"/>
    <w:rsid w:val="00230655"/>
    <w:rsid w:val="002326A2"/>
    <w:rsid w:val="00233925"/>
    <w:rsid w:val="00233D82"/>
    <w:rsid w:val="00235516"/>
    <w:rsid w:val="002371C8"/>
    <w:rsid w:val="00237F2F"/>
    <w:rsid w:val="002449AE"/>
    <w:rsid w:val="0024779C"/>
    <w:rsid w:val="0025197F"/>
    <w:rsid w:val="00254209"/>
    <w:rsid w:val="00261032"/>
    <w:rsid w:val="00266A4E"/>
    <w:rsid w:val="0026791D"/>
    <w:rsid w:val="002725E2"/>
    <w:rsid w:val="002740E3"/>
    <w:rsid w:val="002745DA"/>
    <w:rsid w:val="002818A1"/>
    <w:rsid w:val="00285F24"/>
    <w:rsid w:val="00290C80"/>
    <w:rsid w:val="00293150"/>
    <w:rsid w:val="00293B57"/>
    <w:rsid w:val="002A1AAF"/>
    <w:rsid w:val="002A2583"/>
    <w:rsid w:val="002B196A"/>
    <w:rsid w:val="002B3805"/>
    <w:rsid w:val="002B5757"/>
    <w:rsid w:val="002B6EC9"/>
    <w:rsid w:val="002D4D68"/>
    <w:rsid w:val="002E1611"/>
    <w:rsid w:val="002F5E4F"/>
    <w:rsid w:val="00302CEF"/>
    <w:rsid w:val="00306E2F"/>
    <w:rsid w:val="00313BF8"/>
    <w:rsid w:val="003156C4"/>
    <w:rsid w:val="0032046B"/>
    <w:rsid w:val="00327462"/>
    <w:rsid w:val="00330D13"/>
    <w:rsid w:val="003340BE"/>
    <w:rsid w:val="00337412"/>
    <w:rsid w:val="00337FA8"/>
    <w:rsid w:val="003400D8"/>
    <w:rsid w:val="003408FE"/>
    <w:rsid w:val="0034418B"/>
    <w:rsid w:val="00346163"/>
    <w:rsid w:val="00352809"/>
    <w:rsid w:val="00366781"/>
    <w:rsid w:val="003702A1"/>
    <w:rsid w:val="00370A06"/>
    <w:rsid w:val="00377E1C"/>
    <w:rsid w:val="003812C4"/>
    <w:rsid w:val="003816E2"/>
    <w:rsid w:val="00385A71"/>
    <w:rsid w:val="00391229"/>
    <w:rsid w:val="00393AA4"/>
    <w:rsid w:val="003A52E6"/>
    <w:rsid w:val="003A5334"/>
    <w:rsid w:val="003B3F75"/>
    <w:rsid w:val="003B43F9"/>
    <w:rsid w:val="003B50B8"/>
    <w:rsid w:val="003B6604"/>
    <w:rsid w:val="003D233F"/>
    <w:rsid w:val="003D235C"/>
    <w:rsid w:val="003D5786"/>
    <w:rsid w:val="003D5A8B"/>
    <w:rsid w:val="003D6178"/>
    <w:rsid w:val="003E0A32"/>
    <w:rsid w:val="003E1FE0"/>
    <w:rsid w:val="003E2ADF"/>
    <w:rsid w:val="003E400B"/>
    <w:rsid w:val="003F16C6"/>
    <w:rsid w:val="003F1BF3"/>
    <w:rsid w:val="003F3562"/>
    <w:rsid w:val="003F6874"/>
    <w:rsid w:val="00402AE0"/>
    <w:rsid w:val="00406183"/>
    <w:rsid w:val="0040776D"/>
    <w:rsid w:val="004160EA"/>
    <w:rsid w:val="004166FC"/>
    <w:rsid w:val="00423931"/>
    <w:rsid w:val="00425C5F"/>
    <w:rsid w:val="00434655"/>
    <w:rsid w:val="004438CD"/>
    <w:rsid w:val="00443F6E"/>
    <w:rsid w:val="0044475D"/>
    <w:rsid w:val="00447091"/>
    <w:rsid w:val="00450B17"/>
    <w:rsid w:val="0045493B"/>
    <w:rsid w:val="0046004A"/>
    <w:rsid w:val="0046258A"/>
    <w:rsid w:val="00462852"/>
    <w:rsid w:val="00464BD7"/>
    <w:rsid w:val="00464C13"/>
    <w:rsid w:val="00465CBA"/>
    <w:rsid w:val="004739A4"/>
    <w:rsid w:val="00477C81"/>
    <w:rsid w:val="00477CFE"/>
    <w:rsid w:val="004910F7"/>
    <w:rsid w:val="00492859"/>
    <w:rsid w:val="00494F62"/>
    <w:rsid w:val="00496206"/>
    <w:rsid w:val="004A14BE"/>
    <w:rsid w:val="004C32CA"/>
    <w:rsid w:val="004E394D"/>
    <w:rsid w:val="004E5DC1"/>
    <w:rsid w:val="004E5FA9"/>
    <w:rsid w:val="004F155E"/>
    <w:rsid w:val="004F383E"/>
    <w:rsid w:val="004F4683"/>
    <w:rsid w:val="0050414F"/>
    <w:rsid w:val="00533081"/>
    <w:rsid w:val="00540746"/>
    <w:rsid w:val="00541B34"/>
    <w:rsid w:val="005434B8"/>
    <w:rsid w:val="00543F9F"/>
    <w:rsid w:val="0055007E"/>
    <w:rsid w:val="005601D4"/>
    <w:rsid w:val="00562914"/>
    <w:rsid w:val="00574A47"/>
    <w:rsid w:val="00577686"/>
    <w:rsid w:val="0058367D"/>
    <w:rsid w:val="005864FA"/>
    <w:rsid w:val="005918FB"/>
    <w:rsid w:val="005972B0"/>
    <w:rsid w:val="005A4B48"/>
    <w:rsid w:val="005A51A6"/>
    <w:rsid w:val="005A530F"/>
    <w:rsid w:val="005B4EA6"/>
    <w:rsid w:val="005B72DC"/>
    <w:rsid w:val="005C1A51"/>
    <w:rsid w:val="005C2353"/>
    <w:rsid w:val="005C492F"/>
    <w:rsid w:val="005C5A65"/>
    <w:rsid w:val="005C5B32"/>
    <w:rsid w:val="005D506C"/>
    <w:rsid w:val="005D5C58"/>
    <w:rsid w:val="005D727A"/>
    <w:rsid w:val="005E1137"/>
    <w:rsid w:val="005E1540"/>
    <w:rsid w:val="005E34C5"/>
    <w:rsid w:val="005E6F4B"/>
    <w:rsid w:val="005F6643"/>
    <w:rsid w:val="0060116C"/>
    <w:rsid w:val="006029CD"/>
    <w:rsid w:val="006062AD"/>
    <w:rsid w:val="00612A7D"/>
    <w:rsid w:val="006136C4"/>
    <w:rsid w:val="00620B95"/>
    <w:rsid w:val="0063037F"/>
    <w:rsid w:val="006365FB"/>
    <w:rsid w:val="00637EEA"/>
    <w:rsid w:val="00642FF1"/>
    <w:rsid w:val="00654BE0"/>
    <w:rsid w:val="00672714"/>
    <w:rsid w:val="0068023D"/>
    <w:rsid w:val="00682B95"/>
    <w:rsid w:val="006833DD"/>
    <w:rsid w:val="00683766"/>
    <w:rsid w:val="00690487"/>
    <w:rsid w:val="0069393B"/>
    <w:rsid w:val="00696031"/>
    <w:rsid w:val="006A45A8"/>
    <w:rsid w:val="006A4A7D"/>
    <w:rsid w:val="006B0D22"/>
    <w:rsid w:val="006B2B98"/>
    <w:rsid w:val="006B5900"/>
    <w:rsid w:val="006C6001"/>
    <w:rsid w:val="006C7FF3"/>
    <w:rsid w:val="006D2025"/>
    <w:rsid w:val="006D4E0A"/>
    <w:rsid w:val="006D5415"/>
    <w:rsid w:val="006E4401"/>
    <w:rsid w:val="006F0106"/>
    <w:rsid w:val="006F0605"/>
    <w:rsid w:val="006F10EE"/>
    <w:rsid w:val="006F3257"/>
    <w:rsid w:val="006F3D25"/>
    <w:rsid w:val="00706E29"/>
    <w:rsid w:val="00717432"/>
    <w:rsid w:val="00721770"/>
    <w:rsid w:val="0072741E"/>
    <w:rsid w:val="00727CED"/>
    <w:rsid w:val="00732E60"/>
    <w:rsid w:val="0074414B"/>
    <w:rsid w:val="00745F1E"/>
    <w:rsid w:val="0075035A"/>
    <w:rsid w:val="00755546"/>
    <w:rsid w:val="00760409"/>
    <w:rsid w:val="00767C2A"/>
    <w:rsid w:val="00771E39"/>
    <w:rsid w:val="00773335"/>
    <w:rsid w:val="007802E8"/>
    <w:rsid w:val="007806CF"/>
    <w:rsid w:val="00780AB1"/>
    <w:rsid w:val="00780E82"/>
    <w:rsid w:val="00781653"/>
    <w:rsid w:val="00782C6A"/>
    <w:rsid w:val="0078422A"/>
    <w:rsid w:val="00790779"/>
    <w:rsid w:val="00791312"/>
    <w:rsid w:val="00795E5E"/>
    <w:rsid w:val="00797A82"/>
    <w:rsid w:val="007A05FE"/>
    <w:rsid w:val="007A2D75"/>
    <w:rsid w:val="007C3EFB"/>
    <w:rsid w:val="007D0542"/>
    <w:rsid w:val="007D7A7F"/>
    <w:rsid w:val="007E2F0A"/>
    <w:rsid w:val="007E57E7"/>
    <w:rsid w:val="007F3DFB"/>
    <w:rsid w:val="007F4291"/>
    <w:rsid w:val="007F5CB7"/>
    <w:rsid w:val="00811F08"/>
    <w:rsid w:val="00815A0C"/>
    <w:rsid w:val="00816AC7"/>
    <w:rsid w:val="008171D5"/>
    <w:rsid w:val="008201D5"/>
    <w:rsid w:val="008259DF"/>
    <w:rsid w:val="0082637D"/>
    <w:rsid w:val="00830050"/>
    <w:rsid w:val="008319E6"/>
    <w:rsid w:val="008359C6"/>
    <w:rsid w:val="00845D98"/>
    <w:rsid w:val="00852542"/>
    <w:rsid w:val="00853C7B"/>
    <w:rsid w:val="00857B34"/>
    <w:rsid w:val="008617D0"/>
    <w:rsid w:val="008622D3"/>
    <w:rsid w:val="00875B88"/>
    <w:rsid w:val="00876647"/>
    <w:rsid w:val="00887713"/>
    <w:rsid w:val="008A7FE3"/>
    <w:rsid w:val="008B23F7"/>
    <w:rsid w:val="008B2FD6"/>
    <w:rsid w:val="008C3967"/>
    <w:rsid w:val="008C39C9"/>
    <w:rsid w:val="008C61BC"/>
    <w:rsid w:val="008C6FB8"/>
    <w:rsid w:val="008E04FA"/>
    <w:rsid w:val="008E07DD"/>
    <w:rsid w:val="008E1EB0"/>
    <w:rsid w:val="008E3BFE"/>
    <w:rsid w:val="008E58CC"/>
    <w:rsid w:val="008F2D10"/>
    <w:rsid w:val="008F6490"/>
    <w:rsid w:val="0090053A"/>
    <w:rsid w:val="009054DC"/>
    <w:rsid w:val="00905739"/>
    <w:rsid w:val="00907774"/>
    <w:rsid w:val="00911897"/>
    <w:rsid w:val="00912E9C"/>
    <w:rsid w:val="00913664"/>
    <w:rsid w:val="0091408D"/>
    <w:rsid w:val="009230A8"/>
    <w:rsid w:val="0092345C"/>
    <w:rsid w:val="00933FB6"/>
    <w:rsid w:val="00935CEB"/>
    <w:rsid w:val="00943027"/>
    <w:rsid w:val="00946B39"/>
    <w:rsid w:val="00947756"/>
    <w:rsid w:val="00951D2B"/>
    <w:rsid w:val="00956DEC"/>
    <w:rsid w:val="00971632"/>
    <w:rsid w:val="00976A47"/>
    <w:rsid w:val="009778A1"/>
    <w:rsid w:val="0098233F"/>
    <w:rsid w:val="0098334A"/>
    <w:rsid w:val="00985214"/>
    <w:rsid w:val="0099189F"/>
    <w:rsid w:val="00991D12"/>
    <w:rsid w:val="00992B37"/>
    <w:rsid w:val="009941FA"/>
    <w:rsid w:val="0099438D"/>
    <w:rsid w:val="00995960"/>
    <w:rsid w:val="009A0A5E"/>
    <w:rsid w:val="009A0E06"/>
    <w:rsid w:val="009B0F56"/>
    <w:rsid w:val="009C32EC"/>
    <w:rsid w:val="009D0D5B"/>
    <w:rsid w:val="009E33A6"/>
    <w:rsid w:val="009E6038"/>
    <w:rsid w:val="009F0242"/>
    <w:rsid w:val="009F5CE4"/>
    <w:rsid w:val="009F6034"/>
    <w:rsid w:val="009F67FF"/>
    <w:rsid w:val="00A04AF9"/>
    <w:rsid w:val="00A119A4"/>
    <w:rsid w:val="00A26F0A"/>
    <w:rsid w:val="00A34725"/>
    <w:rsid w:val="00A3555C"/>
    <w:rsid w:val="00A35BF2"/>
    <w:rsid w:val="00A36527"/>
    <w:rsid w:val="00A36EE7"/>
    <w:rsid w:val="00A40602"/>
    <w:rsid w:val="00A50F4A"/>
    <w:rsid w:val="00A549A8"/>
    <w:rsid w:val="00A61EAB"/>
    <w:rsid w:val="00A623A6"/>
    <w:rsid w:val="00A63DE5"/>
    <w:rsid w:val="00A64680"/>
    <w:rsid w:val="00A72665"/>
    <w:rsid w:val="00A818C6"/>
    <w:rsid w:val="00A83C42"/>
    <w:rsid w:val="00A860F4"/>
    <w:rsid w:val="00A87989"/>
    <w:rsid w:val="00A905A0"/>
    <w:rsid w:val="00A95664"/>
    <w:rsid w:val="00A95E77"/>
    <w:rsid w:val="00AA5814"/>
    <w:rsid w:val="00AB374E"/>
    <w:rsid w:val="00AB534E"/>
    <w:rsid w:val="00AB734C"/>
    <w:rsid w:val="00AC5403"/>
    <w:rsid w:val="00AC557F"/>
    <w:rsid w:val="00AD0DA2"/>
    <w:rsid w:val="00AD2F29"/>
    <w:rsid w:val="00AD738E"/>
    <w:rsid w:val="00AE2370"/>
    <w:rsid w:val="00B03BA0"/>
    <w:rsid w:val="00B0465A"/>
    <w:rsid w:val="00B053C3"/>
    <w:rsid w:val="00B070F9"/>
    <w:rsid w:val="00B073D4"/>
    <w:rsid w:val="00B0771B"/>
    <w:rsid w:val="00B126B9"/>
    <w:rsid w:val="00B13C2D"/>
    <w:rsid w:val="00B14B3B"/>
    <w:rsid w:val="00B16181"/>
    <w:rsid w:val="00B173BE"/>
    <w:rsid w:val="00B2661C"/>
    <w:rsid w:val="00B31DCC"/>
    <w:rsid w:val="00B353CD"/>
    <w:rsid w:val="00B35E62"/>
    <w:rsid w:val="00B4259E"/>
    <w:rsid w:val="00B44DB6"/>
    <w:rsid w:val="00B5087E"/>
    <w:rsid w:val="00B52AAE"/>
    <w:rsid w:val="00B54548"/>
    <w:rsid w:val="00B604CD"/>
    <w:rsid w:val="00B6074C"/>
    <w:rsid w:val="00B634AE"/>
    <w:rsid w:val="00B66EE5"/>
    <w:rsid w:val="00B7087E"/>
    <w:rsid w:val="00B7521B"/>
    <w:rsid w:val="00B772E7"/>
    <w:rsid w:val="00B81863"/>
    <w:rsid w:val="00B82463"/>
    <w:rsid w:val="00B85468"/>
    <w:rsid w:val="00BA329A"/>
    <w:rsid w:val="00BA4ADB"/>
    <w:rsid w:val="00BA7A11"/>
    <w:rsid w:val="00BB132E"/>
    <w:rsid w:val="00BB3CFC"/>
    <w:rsid w:val="00BC5660"/>
    <w:rsid w:val="00BD01EE"/>
    <w:rsid w:val="00BD420D"/>
    <w:rsid w:val="00BD5A2D"/>
    <w:rsid w:val="00BE0404"/>
    <w:rsid w:val="00BE11CF"/>
    <w:rsid w:val="00BE149E"/>
    <w:rsid w:val="00BE57BF"/>
    <w:rsid w:val="00BE687E"/>
    <w:rsid w:val="00BE6A81"/>
    <w:rsid w:val="00BE7DBA"/>
    <w:rsid w:val="00C013B5"/>
    <w:rsid w:val="00C10F58"/>
    <w:rsid w:val="00C16E4F"/>
    <w:rsid w:val="00C20132"/>
    <w:rsid w:val="00C2216C"/>
    <w:rsid w:val="00C224F5"/>
    <w:rsid w:val="00C345A5"/>
    <w:rsid w:val="00C35544"/>
    <w:rsid w:val="00C5141D"/>
    <w:rsid w:val="00C53A54"/>
    <w:rsid w:val="00C56090"/>
    <w:rsid w:val="00C62D9D"/>
    <w:rsid w:val="00C63A4D"/>
    <w:rsid w:val="00C6475B"/>
    <w:rsid w:val="00C72DE5"/>
    <w:rsid w:val="00C73F18"/>
    <w:rsid w:val="00C82211"/>
    <w:rsid w:val="00C94EEB"/>
    <w:rsid w:val="00C95FDD"/>
    <w:rsid w:val="00CA791B"/>
    <w:rsid w:val="00CA7CFF"/>
    <w:rsid w:val="00CB2752"/>
    <w:rsid w:val="00CB59F5"/>
    <w:rsid w:val="00CC04A1"/>
    <w:rsid w:val="00CC6D32"/>
    <w:rsid w:val="00CD526B"/>
    <w:rsid w:val="00CD6712"/>
    <w:rsid w:val="00CE14ED"/>
    <w:rsid w:val="00CE6CA5"/>
    <w:rsid w:val="00CF23E1"/>
    <w:rsid w:val="00CF5327"/>
    <w:rsid w:val="00D0435E"/>
    <w:rsid w:val="00D129D9"/>
    <w:rsid w:val="00D16524"/>
    <w:rsid w:val="00D20CB8"/>
    <w:rsid w:val="00D2134B"/>
    <w:rsid w:val="00D21E1E"/>
    <w:rsid w:val="00D35809"/>
    <w:rsid w:val="00D36665"/>
    <w:rsid w:val="00D36AF0"/>
    <w:rsid w:val="00D4487F"/>
    <w:rsid w:val="00D45FDC"/>
    <w:rsid w:val="00D53BF6"/>
    <w:rsid w:val="00D553C1"/>
    <w:rsid w:val="00D63688"/>
    <w:rsid w:val="00D70FA1"/>
    <w:rsid w:val="00D77701"/>
    <w:rsid w:val="00D816E9"/>
    <w:rsid w:val="00D82CBD"/>
    <w:rsid w:val="00D8609C"/>
    <w:rsid w:val="00D94435"/>
    <w:rsid w:val="00D94C3C"/>
    <w:rsid w:val="00DA287D"/>
    <w:rsid w:val="00DB003B"/>
    <w:rsid w:val="00DB3821"/>
    <w:rsid w:val="00DB4727"/>
    <w:rsid w:val="00DC164E"/>
    <w:rsid w:val="00DC2F5D"/>
    <w:rsid w:val="00DC76B1"/>
    <w:rsid w:val="00DD27B0"/>
    <w:rsid w:val="00DD2E7B"/>
    <w:rsid w:val="00DE5D4A"/>
    <w:rsid w:val="00DF1E2E"/>
    <w:rsid w:val="00DF3AA4"/>
    <w:rsid w:val="00E14ABF"/>
    <w:rsid w:val="00E20AC4"/>
    <w:rsid w:val="00E22B00"/>
    <w:rsid w:val="00E260B6"/>
    <w:rsid w:val="00E31849"/>
    <w:rsid w:val="00E34CC7"/>
    <w:rsid w:val="00E40CB3"/>
    <w:rsid w:val="00E42C0F"/>
    <w:rsid w:val="00E4670F"/>
    <w:rsid w:val="00E50847"/>
    <w:rsid w:val="00E54953"/>
    <w:rsid w:val="00E624C2"/>
    <w:rsid w:val="00E72331"/>
    <w:rsid w:val="00E753A2"/>
    <w:rsid w:val="00E87320"/>
    <w:rsid w:val="00E95A00"/>
    <w:rsid w:val="00EA0E32"/>
    <w:rsid w:val="00EB26C4"/>
    <w:rsid w:val="00EB68C1"/>
    <w:rsid w:val="00EC0C93"/>
    <w:rsid w:val="00ED3329"/>
    <w:rsid w:val="00ED73DA"/>
    <w:rsid w:val="00ED7ACA"/>
    <w:rsid w:val="00EE15C9"/>
    <w:rsid w:val="00EE1E59"/>
    <w:rsid w:val="00EE73BF"/>
    <w:rsid w:val="00EE7F71"/>
    <w:rsid w:val="00EF1F33"/>
    <w:rsid w:val="00EF361E"/>
    <w:rsid w:val="00EF6510"/>
    <w:rsid w:val="00EF7B71"/>
    <w:rsid w:val="00F24A55"/>
    <w:rsid w:val="00F269BA"/>
    <w:rsid w:val="00F27288"/>
    <w:rsid w:val="00F31624"/>
    <w:rsid w:val="00F36233"/>
    <w:rsid w:val="00F376D5"/>
    <w:rsid w:val="00F37A62"/>
    <w:rsid w:val="00F4606E"/>
    <w:rsid w:val="00F54248"/>
    <w:rsid w:val="00F572A5"/>
    <w:rsid w:val="00F66AD9"/>
    <w:rsid w:val="00F719DF"/>
    <w:rsid w:val="00F7230B"/>
    <w:rsid w:val="00F73250"/>
    <w:rsid w:val="00F74FFC"/>
    <w:rsid w:val="00F82ED9"/>
    <w:rsid w:val="00F84972"/>
    <w:rsid w:val="00F84AA6"/>
    <w:rsid w:val="00F90EA3"/>
    <w:rsid w:val="00F93394"/>
    <w:rsid w:val="00FC2260"/>
    <w:rsid w:val="00FC296D"/>
    <w:rsid w:val="00FD15B3"/>
    <w:rsid w:val="00FD1DE0"/>
    <w:rsid w:val="00FD743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C9567"/>
  <w15:docId w15:val="{3FD5B3AA-6139-4466-B51E-7689CBD4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4438CD"/>
    <w:pPr>
      <w:tabs>
        <w:tab w:val="center" w:pos="4536"/>
        <w:tab w:val="right" w:pos="9072"/>
      </w:tabs>
    </w:pPr>
  </w:style>
  <w:style w:type="paragraph" w:styleId="Bunntekst">
    <w:name w:val="footer"/>
    <w:basedOn w:val="Normal"/>
    <w:rsid w:val="004438CD"/>
    <w:pPr>
      <w:tabs>
        <w:tab w:val="center" w:pos="4536"/>
        <w:tab w:val="right" w:pos="9072"/>
      </w:tabs>
    </w:pPr>
  </w:style>
  <w:style w:type="character" w:styleId="Hyperkobling">
    <w:name w:val="Hyperlink"/>
    <w:rsid w:val="004438CD"/>
    <w:rPr>
      <w:color w:val="0000FF"/>
      <w:u w:val="single"/>
    </w:rPr>
  </w:style>
  <w:style w:type="paragraph" w:styleId="Bobletekst">
    <w:name w:val="Balloon Text"/>
    <w:basedOn w:val="Normal"/>
    <w:semiHidden/>
    <w:rsid w:val="00F82ED9"/>
    <w:rPr>
      <w:rFonts w:ascii="Tahoma" w:hAnsi="Tahoma" w:cs="Tahoma"/>
      <w:sz w:val="16"/>
      <w:szCs w:val="16"/>
    </w:rPr>
  </w:style>
  <w:style w:type="table" w:styleId="Tabellrutenett8">
    <w:name w:val="Table Grid 8"/>
    <w:basedOn w:val="Vanligtabell"/>
    <w:rsid w:val="009918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Web3">
    <w:name w:val="Table Web 3"/>
    <w:basedOn w:val="Vanligtabell"/>
    <w:rsid w:val="009918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eavsnitt">
    <w:name w:val="List Paragraph"/>
    <w:basedOn w:val="Normal"/>
    <w:uiPriority w:val="34"/>
    <w:qFormat/>
    <w:rsid w:val="0074414B"/>
    <w:pPr>
      <w:ind w:left="708"/>
    </w:pPr>
  </w:style>
  <w:style w:type="table" w:styleId="Tabellrutenett">
    <w:name w:val="Table Grid"/>
    <w:basedOn w:val="Vanligtabell"/>
    <w:rsid w:val="00E34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detekst">
    <w:name w:val="caption"/>
    <w:basedOn w:val="Normal"/>
    <w:next w:val="Normal"/>
    <w:semiHidden/>
    <w:unhideWhenUsed/>
    <w:qFormat/>
    <w:rsid w:val="009E33A6"/>
    <w:pPr>
      <w:spacing w:before="240" w:after="240"/>
      <w:jc w:val="right"/>
    </w:pPr>
    <w:rPr>
      <w:rFonts w:ascii="Arial" w:hAnsi="Arial"/>
      <w:b/>
      <w:sz w:val="32"/>
      <w:szCs w:val="20"/>
    </w:rPr>
  </w:style>
  <w:style w:type="character" w:customStyle="1" w:styleId="TopptekstTegn">
    <w:name w:val="Topptekst Tegn"/>
    <w:basedOn w:val="Standardskriftforavsnitt"/>
    <w:link w:val="Topptekst"/>
    <w:uiPriority w:val="99"/>
    <w:rsid w:val="0090053A"/>
    <w:rPr>
      <w:sz w:val="24"/>
      <w:szCs w:val="24"/>
    </w:rPr>
  </w:style>
  <w:style w:type="paragraph" w:customStyle="1" w:styleId="Default">
    <w:name w:val="Default"/>
    <w:rsid w:val="00C35544"/>
    <w:pPr>
      <w:autoSpaceDE w:val="0"/>
      <w:autoSpaceDN w:val="0"/>
      <w:adjustRightInd w:val="0"/>
    </w:pPr>
    <w:rPr>
      <w:rFonts w:ascii="Cambria" w:hAnsi="Cambria" w:cs="Cambria"/>
      <w:color w:val="000000"/>
      <w:sz w:val="24"/>
      <w:szCs w:val="24"/>
    </w:rPr>
  </w:style>
  <w:style w:type="character" w:styleId="Ulstomtale">
    <w:name w:val="Unresolved Mention"/>
    <w:basedOn w:val="Standardskriftforavsnitt"/>
    <w:uiPriority w:val="99"/>
    <w:semiHidden/>
    <w:unhideWhenUsed/>
    <w:rsid w:val="00AC5403"/>
    <w:rPr>
      <w:color w:val="605E5C"/>
      <w:shd w:val="clear" w:color="auto" w:fill="E1DFDD"/>
    </w:rPr>
  </w:style>
  <w:style w:type="paragraph" w:customStyle="1" w:styleId="msoaccenttext8">
    <w:name w:val="msoaccenttext8"/>
    <w:rsid w:val="0012434D"/>
    <w:rPr>
      <w:rFonts w:ascii="Goudy Old Style" w:hAnsi="Goudy Old Style"/>
      <w:color w:val="000000"/>
      <w:kern w:val="28"/>
      <w:sz w:val="24"/>
      <w:szCs w:val="24"/>
      <w14:ligatures w14:val="standard"/>
      <w14:cntxtAlts/>
    </w:rPr>
  </w:style>
  <w:style w:type="character" w:styleId="Fulgthyperkobling">
    <w:name w:val="FollowedHyperlink"/>
    <w:basedOn w:val="Standardskriftforavsnitt"/>
    <w:semiHidden/>
    <w:unhideWhenUsed/>
    <w:rsid w:val="007F5C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400053">
      <w:bodyDiv w:val="1"/>
      <w:marLeft w:val="0"/>
      <w:marRight w:val="0"/>
      <w:marTop w:val="0"/>
      <w:marBottom w:val="0"/>
      <w:divBdr>
        <w:top w:val="none" w:sz="0" w:space="0" w:color="auto"/>
        <w:left w:val="none" w:sz="0" w:space="0" w:color="auto"/>
        <w:bottom w:val="none" w:sz="0" w:space="0" w:color="auto"/>
        <w:right w:val="none" w:sz="0" w:space="0" w:color="auto"/>
      </w:divBdr>
    </w:div>
    <w:div w:id="607081997">
      <w:bodyDiv w:val="1"/>
      <w:marLeft w:val="0"/>
      <w:marRight w:val="0"/>
      <w:marTop w:val="0"/>
      <w:marBottom w:val="0"/>
      <w:divBdr>
        <w:top w:val="none" w:sz="0" w:space="0" w:color="auto"/>
        <w:left w:val="none" w:sz="0" w:space="0" w:color="auto"/>
        <w:bottom w:val="none" w:sz="0" w:space="0" w:color="auto"/>
        <w:right w:val="none" w:sz="0" w:space="0" w:color="auto"/>
      </w:divBdr>
    </w:div>
    <w:div w:id="808284852">
      <w:bodyDiv w:val="1"/>
      <w:marLeft w:val="0"/>
      <w:marRight w:val="0"/>
      <w:marTop w:val="0"/>
      <w:marBottom w:val="0"/>
      <w:divBdr>
        <w:top w:val="none" w:sz="0" w:space="0" w:color="auto"/>
        <w:left w:val="none" w:sz="0" w:space="0" w:color="auto"/>
        <w:bottom w:val="none" w:sz="0" w:space="0" w:color="auto"/>
        <w:right w:val="none" w:sz="0" w:space="0" w:color="auto"/>
      </w:divBdr>
    </w:div>
    <w:div w:id="862060903">
      <w:bodyDiv w:val="1"/>
      <w:marLeft w:val="0"/>
      <w:marRight w:val="0"/>
      <w:marTop w:val="0"/>
      <w:marBottom w:val="0"/>
      <w:divBdr>
        <w:top w:val="none" w:sz="0" w:space="0" w:color="auto"/>
        <w:left w:val="none" w:sz="0" w:space="0" w:color="auto"/>
        <w:bottom w:val="none" w:sz="0" w:space="0" w:color="auto"/>
        <w:right w:val="none" w:sz="0" w:space="0" w:color="auto"/>
      </w:divBdr>
    </w:div>
    <w:div w:id="875700259">
      <w:bodyDiv w:val="1"/>
      <w:marLeft w:val="0"/>
      <w:marRight w:val="0"/>
      <w:marTop w:val="0"/>
      <w:marBottom w:val="0"/>
      <w:divBdr>
        <w:top w:val="none" w:sz="0" w:space="0" w:color="auto"/>
        <w:left w:val="none" w:sz="0" w:space="0" w:color="auto"/>
        <w:bottom w:val="none" w:sz="0" w:space="0" w:color="auto"/>
        <w:right w:val="none" w:sz="0" w:space="0" w:color="auto"/>
      </w:divBdr>
    </w:div>
    <w:div w:id="1042443035">
      <w:bodyDiv w:val="1"/>
      <w:marLeft w:val="0"/>
      <w:marRight w:val="0"/>
      <w:marTop w:val="0"/>
      <w:marBottom w:val="0"/>
      <w:divBdr>
        <w:top w:val="none" w:sz="0" w:space="0" w:color="auto"/>
        <w:left w:val="none" w:sz="0" w:space="0" w:color="auto"/>
        <w:bottom w:val="none" w:sz="0" w:space="0" w:color="auto"/>
        <w:right w:val="none" w:sz="0" w:space="0" w:color="auto"/>
      </w:divBdr>
    </w:div>
    <w:div w:id="1163617807">
      <w:bodyDiv w:val="1"/>
      <w:marLeft w:val="0"/>
      <w:marRight w:val="0"/>
      <w:marTop w:val="0"/>
      <w:marBottom w:val="0"/>
      <w:divBdr>
        <w:top w:val="none" w:sz="0" w:space="0" w:color="auto"/>
        <w:left w:val="none" w:sz="0" w:space="0" w:color="auto"/>
        <w:bottom w:val="none" w:sz="0" w:space="0" w:color="auto"/>
        <w:right w:val="none" w:sz="0" w:space="0" w:color="auto"/>
      </w:divBdr>
    </w:div>
    <w:div w:id="1293636980">
      <w:bodyDiv w:val="1"/>
      <w:marLeft w:val="0"/>
      <w:marRight w:val="0"/>
      <w:marTop w:val="0"/>
      <w:marBottom w:val="0"/>
      <w:divBdr>
        <w:top w:val="none" w:sz="0" w:space="0" w:color="auto"/>
        <w:left w:val="none" w:sz="0" w:space="0" w:color="auto"/>
        <w:bottom w:val="none" w:sz="0" w:space="0" w:color="auto"/>
        <w:right w:val="none" w:sz="0" w:space="0" w:color="auto"/>
      </w:divBdr>
      <w:divsChild>
        <w:div w:id="1634284603">
          <w:marLeft w:val="0"/>
          <w:marRight w:val="0"/>
          <w:marTop w:val="0"/>
          <w:marBottom w:val="0"/>
          <w:divBdr>
            <w:top w:val="none" w:sz="0" w:space="0" w:color="auto"/>
            <w:left w:val="none" w:sz="0" w:space="0" w:color="auto"/>
            <w:bottom w:val="none" w:sz="0" w:space="0" w:color="auto"/>
            <w:right w:val="none" w:sz="0" w:space="0" w:color="auto"/>
          </w:divBdr>
          <w:divsChild>
            <w:div w:id="72971428">
              <w:marLeft w:val="0"/>
              <w:marRight w:val="0"/>
              <w:marTop w:val="0"/>
              <w:marBottom w:val="0"/>
              <w:divBdr>
                <w:top w:val="single" w:sz="48" w:space="0" w:color="F0F0F0"/>
                <w:left w:val="none" w:sz="0" w:space="0" w:color="auto"/>
                <w:bottom w:val="none" w:sz="0" w:space="0" w:color="auto"/>
                <w:right w:val="none" w:sz="0" w:space="0" w:color="auto"/>
              </w:divBdr>
              <w:divsChild>
                <w:div w:id="1467309683">
                  <w:marLeft w:val="0"/>
                  <w:marRight w:val="0"/>
                  <w:marTop w:val="0"/>
                  <w:marBottom w:val="0"/>
                  <w:divBdr>
                    <w:top w:val="none" w:sz="0" w:space="0" w:color="auto"/>
                    <w:left w:val="none" w:sz="0" w:space="0" w:color="auto"/>
                    <w:bottom w:val="none" w:sz="0" w:space="0" w:color="auto"/>
                    <w:right w:val="none" w:sz="0" w:space="0" w:color="auto"/>
                  </w:divBdr>
                  <w:divsChild>
                    <w:div w:id="1231304635">
                      <w:marLeft w:val="0"/>
                      <w:marRight w:val="0"/>
                      <w:marTop w:val="0"/>
                      <w:marBottom w:val="0"/>
                      <w:divBdr>
                        <w:top w:val="none" w:sz="0" w:space="0" w:color="auto"/>
                        <w:left w:val="none" w:sz="0" w:space="0" w:color="auto"/>
                        <w:bottom w:val="single" w:sz="6" w:space="23" w:color="E8E8E8"/>
                        <w:right w:val="none" w:sz="0" w:space="0" w:color="auto"/>
                      </w:divBdr>
                      <w:divsChild>
                        <w:div w:id="620653777">
                          <w:marLeft w:val="0"/>
                          <w:marRight w:val="0"/>
                          <w:marTop w:val="0"/>
                          <w:marBottom w:val="0"/>
                          <w:divBdr>
                            <w:top w:val="none" w:sz="0" w:space="0" w:color="auto"/>
                            <w:left w:val="none" w:sz="0" w:space="0" w:color="auto"/>
                            <w:bottom w:val="none" w:sz="0" w:space="0" w:color="auto"/>
                            <w:right w:val="none" w:sz="0" w:space="0" w:color="auto"/>
                          </w:divBdr>
                        </w:div>
                      </w:divsChild>
                    </w:div>
                    <w:div w:id="1921600967">
                      <w:marLeft w:val="0"/>
                      <w:marRight w:val="0"/>
                      <w:marTop w:val="0"/>
                      <w:marBottom w:val="0"/>
                      <w:divBdr>
                        <w:top w:val="none" w:sz="0" w:space="0" w:color="auto"/>
                        <w:left w:val="none" w:sz="0" w:space="0" w:color="auto"/>
                        <w:bottom w:val="none" w:sz="0" w:space="0" w:color="auto"/>
                        <w:right w:val="none" w:sz="0" w:space="0" w:color="auto"/>
                      </w:divBdr>
                      <w:divsChild>
                        <w:div w:id="1849253761">
                          <w:marLeft w:val="0"/>
                          <w:marRight w:val="0"/>
                          <w:marTop w:val="0"/>
                          <w:marBottom w:val="0"/>
                          <w:divBdr>
                            <w:top w:val="none" w:sz="0" w:space="0" w:color="auto"/>
                            <w:left w:val="none" w:sz="0" w:space="0" w:color="auto"/>
                            <w:bottom w:val="none" w:sz="0" w:space="0" w:color="auto"/>
                            <w:right w:val="none" w:sz="0" w:space="0" w:color="auto"/>
                          </w:divBdr>
                          <w:divsChild>
                            <w:div w:id="1038044045">
                              <w:marLeft w:val="0"/>
                              <w:marRight w:val="0"/>
                              <w:marTop w:val="0"/>
                              <w:marBottom w:val="0"/>
                              <w:divBdr>
                                <w:top w:val="none" w:sz="0" w:space="0" w:color="auto"/>
                                <w:left w:val="none" w:sz="0" w:space="0" w:color="auto"/>
                                <w:bottom w:val="none" w:sz="0" w:space="0" w:color="auto"/>
                                <w:right w:val="none" w:sz="0" w:space="0" w:color="auto"/>
                              </w:divBdr>
                              <w:divsChild>
                                <w:div w:id="1440106419">
                                  <w:marLeft w:val="0"/>
                                  <w:marRight w:val="0"/>
                                  <w:marTop w:val="0"/>
                                  <w:marBottom w:val="0"/>
                                  <w:divBdr>
                                    <w:top w:val="none" w:sz="0" w:space="0" w:color="auto"/>
                                    <w:left w:val="none" w:sz="0" w:space="0" w:color="auto"/>
                                    <w:bottom w:val="none" w:sz="0" w:space="0" w:color="auto"/>
                                    <w:right w:val="none" w:sz="0" w:space="0" w:color="auto"/>
                                  </w:divBdr>
                                  <w:divsChild>
                                    <w:div w:id="776102304">
                                      <w:marLeft w:val="0"/>
                                      <w:marRight w:val="0"/>
                                      <w:marTop w:val="0"/>
                                      <w:marBottom w:val="0"/>
                                      <w:divBdr>
                                        <w:top w:val="none" w:sz="0" w:space="0" w:color="auto"/>
                                        <w:left w:val="none" w:sz="0" w:space="0" w:color="auto"/>
                                        <w:bottom w:val="none" w:sz="0" w:space="0" w:color="auto"/>
                                        <w:right w:val="none" w:sz="0" w:space="0" w:color="auto"/>
                                      </w:divBdr>
                                      <w:divsChild>
                                        <w:div w:id="5969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43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oldevo.n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vls@molde.kommune.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olderType xmlns="e4068b5b-7a4e-4eb3-bd82-f96f050456db" xsi:nil="true"/>
    <CultureName xmlns="e4068b5b-7a4e-4eb3-bd82-f96f050456db" xsi:nil="true"/>
    <Leaders xmlns="e4068b5b-7a4e-4eb3-bd82-f96f050456db">
      <UserInfo>
        <DisplayName/>
        <AccountId xsi:nil="true"/>
        <AccountType/>
      </UserInfo>
    </Leaders>
    <Invited_Members xmlns="e4068b5b-7a4e-4eb3-bd82-f96f050456db" xsi:nil="true"/>
    <IsNotebookLocked xmlns="e4068b5b-7a4e-4eb3-bd82-f96f050456db" xsi:nil="true"/>
    <lcf76f155ced4ddcb4097134ff3c332f xmlns="e4068b5b-7a4e-4eb3-bd82-f96f050456db">
      <Terms xmlns="http://schemas.microsoft.com/office/infopath/2007/PartnerControls"/>
    </lcf76f155ced4ddcb4097134ff3c332f>
    <Math_Settings xmlns="e4068b5b-7a4e-4eb3-bd82-f96f050456db" xsi:nil="true"/>
    <Self_Registration_Enabled xmlns="e4068b5b-7a4e-4eb3-bd82-f96f050456db" xsi:nil="true"/>
    <Has_Leaders_Only_SectionGroup xmlns="e4068b5b-7a4e-4eb3-bd82-f96f050456db" xsi:nil="true"/>
    <Distribution_Groups xmlns="e4068b5b-7a4e-4eb3-bd82-f96f050456db" xsi:nil="true"/>
    <Member_Groups xmlns="e4068b5b-7a4e-4eb3-bd82-f96f050456db">
      <UserInfo>
        <DisplayName/>
        <AccountId xsi:nil="true"/>
        <AccountType/>
      </UserInfo>
    </Member_Groups>
    <DefaultSectionNames xmlns="e4068b5b-7a4e-4eb3-bd82-f96f050456db" xsi:nil="true"/>
    <TaxCatchAll xmlns="36c475c8-cd8c-4337-81b1-187c76cea6b9" xsi:nil="true"/>
    <AppVersion xmlns="e4068b5b-7a4e-4eb3-bd82-f96f050456db" xsi:nil="true"/>
    <NotebookType xmlns="e4068b5b-7a4e-4eb3-bd82-f96f050456db" xsi:nil="true"/>
    <Templates xmlns="e4068b5b-7a4e-4eb3-bd82-f96f050456db" xsi:nil="true"/>
    <Is_Collaboration_Space_Locked xmlns="e4068b5b-7a4e-4eb3-bd82-f96f050456db" xsi:nil="true"/>
    <Teams_Channel_Section_Location xmlns="e4068b5b-7a4e-4eb3-bd82-f96f050456db" xsi:nil="true"/>
    <TeamsChannelId xmlns="e4068b5b-7a4e-4eb3-bd82-f96f050456db" xsi:nil="true"/>
    <Invited_Leaders xmlns="e4068b5b-7a4e-4eb3-bd82-f96f050456db" xsi:nil="true"/>
    <Owner xmlns="e4068b5b-7a4e-4eb3-bd82-f96f050456db">
      <UserInfo>
        <DisplayName/>
        <AccountId xsi:nil="true"/>
        <AccountType/>
      </UserInfo>
    </Owner>
    <Members xmlns="e4068b5b-7a4e-4eb3-bd82-f96f050456db">
      <UserInfo>
        <DisplayName/>
        <AccountId xsi:nil="true"/>
        <AccountType/>
      </UserInfo>
    </Members>
    <LMS_Mappings xmlns="e4068b5b-7a4e-4eb3-bd82-f96f050456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23A8FDC35E44458E2D6106C10166EB" ma:contentTypeVersion="39" ma:contentTypeDescription="Create a new document." ma:contentTypeScope="" ma:versionID="7e8b1f5091bac28e851cad68bc6517e1">
  <xsd:schema xmlns:xsd="http://www.w3.org/2001/XMLSchema" xmlns:xs="http://www.w3.org/2001/XMLSchema" xmlns:p="http://schemas.microsoft.com/office/2006/metadata/properties" xmlns:ns2="e4068b5b-7a4e-4eb3-bd82-f96f050456db" xmlns:ns3="b04e9185-4955-4cde-8f06-85e81c0d9a31" xmlns:ns4="36c475c8-cd8c-4337-81b1-187c76cea6b9" targetNamespace="http://schemas.microsoft.com/office/2006/metadata/properties" ma:root="true" ma:fieldsID="214364b5631eb8681bead4793d581d4e" ns2:_="" ns3:_="" ns4:_="">
    <xsd:import namespace="e4068b5b-7a4e-4eb3-bd82-f96f050456db"/>
    <xsd:import namespace="b04e9185-4955-4cde-8f06-85e81c0d9a31"/>
    <xsd:import namespace="36c475c8-cd8c-4337-81b1-187c76cea6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68b5b-7a4e-4eb3-bd82-f96f050456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Leaders" ma:index="3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Leaders" ma:index="35" nillable="true" ma:displayName="Invited Leaders" ma:internalName="Invited_Leaders">
      <xsd:simpleType>
        <xsd:restriction base="dms:Note">
          <xsd:maxLength value="255"/>
        </xsd:restriction>
      </xsd:simpleType>
    </xsd:element>
    <xsd:element name="Invited_Members" ma:index="36" nillable="true" ma:displayName="Invited Members" ma:internalName="Invited_Member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Leaders_Only_SectionGroup" ma:index="38" nillable="true" ma:displayName="Has Leaders Only SectionGroup" ma:internalName="Has_Leaders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4073ceda-ff36-48f1-a188-2384c79bf4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4e9185-4955-4cde-8f06-85e81c0d9a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475c8-cd8c-4337-81b1-187c76cea6b9" elementFormDefault="qualified">
    <xsd:import namespace="http://schemas.microsoft.com/office/2006/documentManagement/types"/>
    <xsd:import namespace="http://schemas.microsoft.com/office/infopath/2007/PartnerControls"/>
    <xsd:element name="TaxCatchAll" ma:index="44" nillable="true" ma:displayName="Taxonomy Catch All Column" ma:hidden="true" ma:list="{ce8dffac-2d1d-4738-928b-e81297eb9e33}" ma:internalName="TaxCatchAll" ma:showField="CatchAllData" ma:web="b04e9185-4955-4cde-8f06-85e81c0d9a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3237FA-3E5B-4B55-B910-0D1F2BBD22D0}">
  <ds:schemaRefs>
    <ds:schemaRef ds:uri="http://schemas.openxmlformats.org/officeDocument/2006/bibliography"/>
  </ds:schemaRefs>
</ds:datastoreItem>
</file>

<file path=customXml/itemProps2.xml><?xml version="1.0" encoding="utf-8"?>
<ds:datastoreItem xmlns:ds="http://schemas.openxmlformats.org/officeDocument/2006/customXml" ds:itemID="{F5D56E27-3016-4D87-8132-F46185CB13AF}">
  <ds:schemaRefs>
    <ds:schemaRef ds:uri="http://schemas.openxmlformats.org/package/2006/metadata/core-properties"/>
    <ds:schemaRef ds:uri="http://schemas.microsoft.com/office/2006/documentManagement/types"/>
    <ds:schemaRef ds:uri="e4068b5b-7a4e-4eb3-bd82-f96f050456db"/>
    <ds:schemaRef ds:uri="http://purl.org/dc/elements/1.1/"/>
    <ds:schemaRef ds:uri="http://schemas.microsoft.com/office/2006/metadata/properties"/>
    <ds:schemaRef ds:uri="36c475c8-cd8c-4337-81b1-187c76cea6b9"/>
    <ds:schemaRef ds:uri="http://schemas.microsoft.com/office/infopath/2007/PartnerControls"/>
    <ds:schemaRef ds:uri="http://purl.org/dc/terms/"/>
    <ds:schemaRef ds:uri="b04e9185-4955-4cde-8f06-85e81c0d9a31"/>
    <ds:schemaRef ds:uri="http://www.w3.org/XML/1998/namespace"/>
    <ds:schemaRef ds:uri="http://purl.org/dc/dcmitype/"/>
  </ds:schemaRefs>
</ds:datastoreItem>
</file>

<file path=customXml/itemProps3.xml><?xml version="1.0" encoding="utf-8"?>
<ds:datastoreItem xmlns:ds="http://schemas.openxmlformats.org/officeDocument/2006/customXml" ds:itemID="{0682EC70-4700-4350-AA56-942824DA3B06}">
  <ds:schemaRefs>
    <ds:schemaRef ds:uri="http://schemas.microsoft.com/sharepoint/v3/contenttype/forms"/>
  </ds:schemaRefs>
</ds:datastoreItem>
</file>

<file path=customXml/itemProps4.xml><?xml version="1.0" encoding="utf-8"?>
<ds:datastoreItem xmlns:ds="http://schemas.openxmlformats.org/officeDocument/2006/customXml" ds:itemID="{CFFF4627-4215-4DDA-98D1-44EF618AC783}"/>
</file>

<file path=docProps/app.xml><?xml version="1.0" encoding="utf-8"?>
<Properties xmlns="http://schemas.openxmlformats.org/officeDocument/2006/extended-properties" xmlns:vt="http://schemas.openxmlformats.org/officeDocument/2006/docPropsVTypes">
  <Template>Normal</Template>
  <TotalTime>25</TotalTime>
  <Pages>2</Pages>
  <Words>512</Words>
  <Characters>3063</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Molde kommune</Company>
  <LinksUpToDate>false</LinksUpToDate>
  <CharactersWithSpaces>3568</CharactersWithSpaces>
  <SharedDoc>false</SharedDoc>
  <HLinks>
    <vt:vector size="6" baseType="variant">
      <vt:variant>
        <vt:i4>2818131</vt:i4>
      </vt:variant>
      <vt:variant>
        <vt:i4>0</vt:i4>
      </vt:variant>
      <vt:variant>
        <vt:i4>0</vt:i4>
      </vt:variant>
      <vt:variant>
        <vt:i4>5</vt:i4>
      </vt:variant>
      <vt:variant>
        <vt:lpwstr>mailto:mvls@molde.kommune.no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Drejer Borghild</dc:creator>
  <cp:lastModifiedBy>Mjelve, Steinar Brun</cp:lastModifiedBy>
  <cp:revision>40</cp:revision>
  <cp:lastPrinted>2016-02-10T16:07:00Z</cp:lastPrinted>
  <dcterms:created xsi:type="dcterms:W3CDTF">2022-11-23T16:51:00Z</dcterms:created>
  <dcterms:modified xsi:type="dcterms:W3CDTF">2024-07-31T10:15:00Z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0x010100E623A8FDC35E44458E2D6106C10166EB</vt:lpwstr>
  </property>
  <property fmtid="{D5CDD505-2E9C-101B-9397-08002B2CF9AE}" pid="3" name="MediaServiceImageTags">
    <vt:lpwstr/>
  </property>
</Properties>
</file>